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5DFAE9" w14:textId="140DE9DD" w:rsidR="008E6902" w:rsidRPr="00DA7AA1" w:rsidRDefault="008E6902" w:rsidP="008E6902">
      <w:pPr>
        <w:pStyle w:val="Header"/>
        <w:tabs>
          <w:tab w:val="clear" w:pos="4536"/>
        </w:tabs>
        <w:rPr>
          <w:szCs w:val="20"/>
          <w:lang w:val="de-DE"/>
        </w:rPr>
      </w:pPr>
      <w:bookmarkStart w:id="0" w:name="OLE_LINK1"/>
      <w:bookmarkStart w:id="1" w:name="_GoBack"/>
      <w:bookmarkEnd w:id="1"/>
      <w:r w:rsidRPr="00A60380">
        <w:rPr>
          <w:lang w:val="de-DE"/>
        </w:rPr>
        <w:t>3GPP TSG-RAN WG1#</w:t>
      </w:r>
      <w:r w:rsidR="00C14497">
        <w:rPr>
          <w:lang w:val="de-DE"/>
        </w:rPr>
        <w:t>87</w:t>
      </w:r>
      <w:r w:rsidRPr="00A60380">
        <w:rPr>
          <w:lang w:val="de-DE"/>
        </w:rPr>
        <w:tab/>
      </w:r>
      <w:r w:rsidR="00674EDF" w:rsidRPr="00674EDF">
        <w:rPr>
          <w:lang w:val="de-DE"/>
        </w:rPr>
        <w:t>R1-1612683</w:t>
      </w:r>
    </w:p>
    <w:bookmarkEnd w:id="0"/>
    <w:p w14:paraId="5AF2EE2E" w14:textId="42597394" w:rsidR="00C14497" w:rsidRPr="002865B2" w:rsidRDefault="00C14497" w:rsidP="00C14497">
      <w:pPr>
        <w:pStyle w:val="3GPPHeader"/>
        <w:spacing w:after="0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 xml:space="preserve">Reno, </w:t>
      </w:r>
      <w:r w:rsidR="00674EDF">
        <w:rPr>
          <w:rFonts w:ascii="Arial" w:hAnsi="Arial" w:cs="Arial"/>
          <w:sz w:val="20"/>
          <w:lang w:val="en-US"/>
        </w:rPr>
        <w:t xml:space="preserve">NV, </w:t>
      </w:r>
      <w:r>
        <w:rPr>
          <w:rFonts w:ascii="Arial" w:hAnsi="Arial" w:cs="Arial"/>
          <w:sz w:val="20"/>
          <w:lang w:val="en-US"/>
        </w:rPr>
        <w:t>USA, November</w:t>
      </w:r>
      <w:r w:rsidR="00674EDF">
        <w:rPr>
          <w:rFonts w:ascii="Arial" w:hAnsi="Arial" w:cs="Arial"/>
          <w:sz w:val="20"/>
          <w:lang w:val="en-US"/>
        </w:rPr>
        <w:t xml:space="preserve"> 14-18</w:t>
      </w:r>
      <w:r w:rsidRPr="002865B2">
        <w:rPr>
          <w:rFonts w:ascii="Arial" w:hAnsi="Arial" w:cs="Arial"/>
          <w:sz w:val="20"/>
          <w:lang w:val="en-US"/>
        </w:rPr>
        <w:t>, 2016</w:t>
      </w:r>
    </w:p>
    <w:p w14:paraId="74A7E7D2" w14:textId="77777777" w:rsidR="008E6902" w:rsidRPr="00067A4F" w:rsidRDefault="008E6902" w:rsidP="008E6902">
      <w:pPr>
        <w:pStyle w:val="Header"/>
      </w:pPr>
    </w:p>
    <w:p w14:paraId="687552DB" w14:textId="77777777" w:rsidR="008E6902" w:rsidRPr="009D2B97" w:rsidRDefault="008E6902" w:rsidP="008E6902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14:paraId="77F8873A" w14:textId="317A800E" w:rsidR="008E6902" w:rsidRPr="00F56EBE" w:rsidRDefault="008E6902" w:rsidP="008E6902">
      <w:pPr>
        <w:pStyle w:val="Header"/>
        <w:tabs>
          <w:tab w:val="clear" w:pos="4536"/>
          <w:tab w:val="left" w:pos="1800"/>
        </w:tabs>
      </w:pPr>
      <w:r w:rsidRPr="009D2B97">
        <w:t>Title:</w:t>
      </w:r>
      <w:bookmarkStart w:id="2" w:name="Title"/>
      <w:bookmarkEnd w:id="2"/>
      <w:r w:rsidRPr="009D2B97">
        <w:tab/>
      </w:r>
      <w:r w:rsidR="0003279A">
        <w:t xml:space="preserve">On </w:t>
      </w:r>
      <w:r w:rsidR="009254EF" w:rsidRPr="009254EF">
        <w:t>Joint CS/OCC/IFDMA Mapping Table for Enhanced UL DMRS in eFD-MIMO</w:t>
      </w:r>
    </w:p>
    <w:p w14:paraId="1468BCF3" w14:textId="792A5DC7" w:rsidR="008E6902" w:rsidRPr="00067A4F" w:rsidRDefault="008E6902" w:rsidP="008E6902">
      <w:pPr>
        <w:pStyle w:val="Header"/>
        <w:tabs>
          <w:tab w:val="clear" w:pos="4536"/>
          <w:tab w:val="left" w:pos="1800"/>
        </w:tabs>
      </w:pPr>
      <w:r w:rsidRPr="00067A4F">
        <w:t>Agenda Item:</w:t>
      </w:r>
      <w:bookmarkStart w:id="3" w:name="Source"/>
      <w:bookmarkEnd w:id="3"/>
      <w:r w:rsidRPr="00067A4F">
        <w:tab/>
      </w:r>
      <w:r w:rsidR="00674EDF" w:rsidRPr="00674EDF">
        <w:rPr>
          <w:lang w:eastAsia="ja-JP"/>
        </w:rPr>
        <w:t>6.2.2.4.3</w:t>
      </w:r>
    </w:p>
    <w:p w14:paraId="112579F1" w14:textId="77777777" w:rsidR="008E6902" w:rsidRPr="009D2B97" w:rsidRDefault="008E6902" w:rsidP="008E6902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4" w:name="DocumentFor"/>
      <w:bookmarkEnd w:id="4"/>
      <w:r w:rsidRPr="009D2B97">
        <w:t>Discussion and Decision</w:t>
      </w:r>
    </w:p>
    <w:p w14:paraId="65C3C6D9" w14:textId="77777777"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14:paraId="22B06ACB" w14:textId="77777777" w:rsidR="004E3F86" w:rsidRDefault="00AF1102" w:rsidP="00A60380">
      <w:pPr>
        <w:pStyle w:val="Heading1"/>
      </w:pPr>
      <w:r w:rsidRPr="003178F4">
        <w:t>Introduction</w:t>
      </w:r>
    </w:p>
    <w:p w14:paraId="208D34FF" w14:textId="695C8A1C" w:rsidR="00195371" w:rsidRPr="00DC0592" w:rsidRDefault="001970B1" w:rsidP="00D230B8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lang w:eastAsia="x-none"/>
        </w:rPr>
      </w:pPr>
      <w:r>
        <w:t>In RAN1#86</w:t>
      </w:r>
      <w:r w:rsidR="00C14497">
        <w:t>bis</w:t>
      </w:r>
      <w:r w:rsidR="00525CA4">
        <w:t xml:space="preserve">, the following </w:t>
      </w:r>
      <w:r w:rsidR="00D230B8">
        <w:t>conclusion was</w:t>
      </w:r>
      <w:r w:rsidR="008E6902">
        <w:t xml:space="preserve"> </w:t>
      </w:r>
      <w:r w:rsidR="00525CA4">
        <w:t>reached</w:t>
      </w:r>
      <w:r>
        <w:t xml:space="preserve"> </w:t>
      </w:r>
      <w:r w:rsidR="008E6902">
        <w:t>on</w:t>
      </w:r>
      <w:r w:rsidR="00674EDF">
        <w:t xml:space="preserve"> joint CS/OCC/IFDMA mapping table for </w:t>
      </w:r>
      <w:r>
        <w:t>UL DMRS</w:t>
      </w:r>
      <w:r w:rsidR="0030524C">
        <w:t xml:space="preserve"> </w:t>
      </w:r>
      <w:r w:rsidR="007564E3">
        <w:fldChar w:fldCharType="begin"/>
      </w:r>
      <w:r w:rsidR="007564E3">
        <w:instrText xml:space="preserve"> REF _Ref458425895 \r \h </w:instrText>
      </w:r>
      <w:r w:rsidR="007564E3">
        <w:fldChar w:fldCharType="separate"/>
      </w:r>
      <w:r w:rsidR="00701D60">
        <w:t>[1]</w:t>
      </w:r>
      <w:r w:rsidR="007564E3">
        <w:fldChar w:fldCharType="end"/>
      </w:r>
      <w:r w:rsidR="008E6902">
        <w:t>:</w:t>
      </w:r>
      <w:r w:rsidR="00D230B8">
        <w:rPr>
          <w:i/>
          <w:color w:val="000000"/>
          <w:lang w:eastAsia="ko-KR"/>
        </w:rPr>
        <w:t xml:space="preserve"> </w:t>
      </w:r>
    </w:p>
    <w:p w14:paraId="29CC8F53" w14:textId="77777777" w:rsidR="00195371" w:rsidRPr="00DC0592" w:rsidRDefault="00195371" w:rsidP="00B82E38">
      <w:pPr>
        <w:ind w:left="720" w:hanging="720"/>
        <w:rPr>
          <w:rFonts w:eastAsia="MS Mincho"/>
          <w:b/>
          <w:u w:val="single"/>
          <w:lang w:eastAsia="ja-JP"/>
        </w:rPr>
      </w:pPr>
      <w:r w:rsidRPr="00DC0592">
        <w:rPr>
          <w:rFonts w:eastAsia="MS Mincho"/>
          <w:b/>
          <w:u w:val="single"/>
          <w:lang w:eastAsia="ja-JP"/>
        </w:rPr>
        <w:t xml:space="preserve">Conclusions: </w:t>
      </w:r>
    </w:p>
    <w:p w14:paraId="27A32551" w14:textId="77777777" w:rsidR="00195371" w:rsidRPr="00DC0592" w:rsidRDefault="00195371" w:rsidP="00B82E38">
      <w:pPr>
        <w:ind w:left="1440" w:hanging="1440"/>
        <w:rPr>
          <w:rFonts w:eastAsia="MS Mincho"/>
          <w:lang w:eastAsia="ja-JP"/>
        </w:rPr>
      </w:pPr>
      <w:r w:rsidRPr="00DC0592">
        <w:rPr>
          <w:rFonts w:eastAsia="MS Mincho"/>
          <w:lang w:eastAsia="ja-JP"/>
        </w:rPr>
        <w:t>CS/OCC/IFDMA Mapping Table:</w:t>
      </w:r>
    </w:p>
    <w:p w14:paraId="38DB56D0" w14:textId="350FE551" w:rsidR="00195371" w:rsidRPr="00DC0592" w:rsidRDefault="00195371" w:rsidP="00B82E38">
      <w:pPr>
        <w:numPr>
          <w:ilvl w:val="0"/>
          <w:numId w:val="77"/>
        </w:numPr>
        <w:rPr>
          <w:rFonts w:eastAsia="MS Mincho"/>
          <w:lang w:eastAsia="ja-JP"/>
        </w:rPr>
      </w:pPr>
      <w:r w:rsidRPr="00DC0592">
        <w:rPr>
          <w:rFonts w:eastAsia="MS Mincho"/>
          <w:lang w:eastAsia="ja-JP"/>
        </w:rPr>
        <w:t xml:space="preserve">Down-select at RAN1#87 one solution from the two candidates on slides 6 &amp; 7 in </w:t>
      </w:r>
      <w:r w:rsidRPr="00444A16">
        <w:rPr>
          <w:rFonts w:eastAsia="MS Mincho"/>
          <w:lang w:eastAsia="ja-JP"/>
        </w:rPr>
        <w:t>R1-1610591</w:t>
      </w:r>
      <w:r w:rsidRPr="00DC0592">
        <w:rPr>
          <w:rFonts w:eastAsia="MS Mincho"/>
          <w:lang w:eastAsia="ja-JP"/>
        </w:rPr>
        <w:t xml:space="preserve">, or the table below Proposal 3 in </w:t>
      </w:r>
      <w:r w:rsidRPr="00444A16">
        <w:rPr>
          <w:rFonts w:eastAsia="MS Mincho"/>
          <w:lang w:eastAsia="ja-JP"/>
        </w:rPr>
        <w:t>R1-</w:t>
      </w:r>
      <w:proofErr w:type="gramStart"/>
      <w:r w:rsidRPr="00444A16">
        <w:rPr>
          <w:rFonts w:eastAsia="MS Mincho"/>
          <w:lang w:eastAsia="ja-JP"/>
        </w:rPr>
        <w:t>1608603</w:t>
      </w:r>
      <w:r w:rsidRPr="00DC0592">
        <w:rPr>
          <w:rFonts w:eastAsia="MS Mincho"/>
          <w:lang w:eastAsia="ja-JP"/>
        </w:rPr>
        <w:t>,  for</w:t>
      </w:r>
      <w:proofErr w:type="gramEnd"/>
      <w:r w:rsidRPr="00DC0592">
        <w:rPr>
          <w:rFonts w:eastAsia="MS Mincho"/>
          <w:lang w:eastAsia="ja-JP"/>
        </w:rPr>
        <w:t xml:space="preserve"> joint CS/OCC/IFDMA indication</w:t>
      </w:r>
    </w:p>
    <w:p w14:paraId="519E40DA" w14:textId="77777777" w:rsidR="00195371" w:rsidRPr="00DC0592" w:rsidRDefault="00195371" w:rsidP="00B82E38">
      <w:pPr>
        <w:numPr>
          <w:ilvl w:val="1"/>
          <w:numId w:val="77"/>
        </w:numPr>
        <w:rPr>
          <w:rFonts w:eastAsia="MS Mincho"/>
          <w:lang w:eastAsia="ja-JP"/>
        </w:rPr>
      </w:pPr>
      <w:r w:rsidRPr="00DC0592">
        <w:rPr>
          <w:rFonts w:eastAsia="MS Mincho"/>
          <w:lang w:eastAsia="ja-JP"/>
        </w:rPr>
        <w:t xml:space="preserve">Note: if intra-subframe Comb hopping is supported, comb id or IFDMA configuration in the tables refers to comb id in slot #0 for two slots of a subframe. FFS comb id in the slot #1.  </w:t>
      </w:r>
    </w:p>
    <w:p w14:paraId="5B1BF104" w14:textId="77777777" w:rsidR="00DB6814" w:rsidRDefault="00DB6814" w:rsidP="001942EF">
      <w:pPr>
        <w:pStyle w:val="BodyText"/>
      </w:pPr>
    </w:p>
    <w:p w14:paraId="164A4FCB" w14:textId="3B2D7CDD" w:rsidR="00E9763C" w:rsidRDefault="008E6902" w:rsidP="001942EF">
      <w:pPr>
        <w:pStyle w:val="BodyText"/>
      </w:pPr>
      <w:r>
        <w:t xml:space="preserve">In this contribution, </w:t>
      </w:r>
      <w:r w:rsidRPr="00BE4FC8">
        <w:t xml:space="preserve">we discuss </w:t>
      </w:r>
      <w:r>
        <w:t>the</w:t>
      </w:r>
      <w:r w:rsidR="001970B1">
        <w:t xml:space="preserve"> </w:t>
      </w:r>
      <w:r w:rsidR="00D230B8">
        <w:t xml:space="preserve">choice for the CS/OCC mapping table with IFDMA.  </w:t>
      </w:r>
    </w:p>
    <w:p w14:paraId="3BE3E81A" w14:textId="36BF488A" w:rsidR="00C168A4" w:rsidRDefault="00CD44DF" w:rsidP="00C168A4">
      <w:pPr>
        <w:pStyle w:val="Heading1"/>
      </w:pPr>
      <w:r>
        <w:t>Discussion</w:t>
      </w:r>
    </w:p>
    <w:p w14:paraId="634EB404" w14:textId="1E766ABF" w:rsidR="007D435B" w:rsidRDefault="007D435B" w:rsidP="00444A16">
      <w:pPr>
        <w:pStyle w:val="Heading2"/>
      </w:pPr>
      <w:r>
        <w:t xml:space="preserve">Design </w:t>
      </w:r>
      <w:r w:rsidR="00444A16">
        <w:t>P</w:t>
      </w:r>
      <w:r>
        <w:t>rinciple</w:t>
      </w:r>
      <w:r w:rsidR="00444A16">
        <w:t>s</w:t>
      </w:r>
    </w:p>
    <w:p w14:paraId="600F347D" w14:textId="1F975CAB" w:rsidR="007D435B" w:rsidRDefault="007D435B" w:rsidP="00161495">
      <w:pPr>
        <w:spacing w:before="120"/>
        <w:jc w:val="both"/>
      </w:pPr>
      <w:r>
        <w:t xml:space="preserve">The main motivation of introducing IFDMA for UL DMRS was to increase </w:t>
      </w:r>
      <w:r w:rsidR="00AE69EA">
        <w:t xml:space="preserve">the number of </w:t>
      </w:r>
      <w:r>
        <w:t xml:space="preserve">orthogonal DMRS ports from 2 to 4. Therefore, the CSF table design should allow up to 4 UEs </w:t>
      </w:r>
      <w:r w:rsidR="00F62F75">
        <w:t xml:space="preserve">to </w:t>
      </w:r>
      <w:r>
        <w:t xml:space="preserve">be paired for uplink MU-MIMO over partially overlapped bandwidth with 4 orthogonal ports, i.e. two UEs on even subcarriers and the other two on odd subcarriers.  Between the two UEs on the same subcarriers, different OCC2 codes </w:t>
      </w:r>
      <w:r w:rsidR="00AE69EA">
        <w:t xml:space="preserve">can be </w:t>
      </w:r>
      <w:r>
        <w:t xml:space="preserve">allocated for orthogonality.  </w:t>
      </w:r>
      <w:r w:rsidR="000E0095">
        <w:t>In this case, cyclic shift separation between the UEs is not a concern.</w:t>
      </w:r>
    </w:p>
    <w:p w14:paraId="66D6AE25" w14:textId="54E3A2FF" w:rsidR="007D435B" w:rsidRDefault="007D435B" w:rsidP="007D435B"/>
    <w:p w14:paraId="3BF0FD82" w14:textId="7F513F6E" w:rsidR="007D435B" w:rsidRPr="00444A16" w:rsidRDefault="007D435B" w:rsidP="006F140C">
      <w:pPr>
        <w:jc w:val="both"/>
        <w:rPr>
          <w:i/>
        </w:rPr>
      </w:pPr>
      <w:r w:rsidRPr="00444A16">
        <w:rPr>
          <w:b/>
          <w:i/>
        </w:rPr>
        <w:t>Observation 1:</w:t>
      </w:r>
      <w:r>
        <w:t xml:space="preserve">  </w:t>
      </w:r>
      <w:r w:rsidR="006F140C">
        <w:rPr>
          <w:i/>
        </w:rPr>
        <w:t>J</w:t>
      </w:r>
      <w:r w:rsidR="006F140C" w:rsidRPr="006F140C">
        <w:rPr>
          <w:i/>
        </w:rPr>
        <w:t>oint CS/OCC/IFDMA mapping</w:t>
      </w:r>
      <w:r w:rsidRPr="00444A16">
        <w:rPr>
          <w:i/>
        </w:rPr>
        <w:t xml:space="preserve"> table design should support up to four orthogonal DMRS ports</w:t>
      </w:r>
      <w:r w:rsidR="00F62F75">
        <w:rPr>
          <w:i/>
        </w:rPr>
        <w:t>.</w:t>
      </w:r>
      <w:r w:rsidRPr="00444A16">
        <w:rPr>
          <w:i/>
        </w:rPr>
        <w:t xml:space="preserve"> </w:t>
      </w:r>
    </w:p>
    <w:p w14:paraId="5A93516F" w14:textId="60A7FEF7" w:rsidR="007D435B" w:rsidRDefault="007D435B" w:rsidP="007D435B"/>
    <w:p w14:paraId="27ED3C4C" w14:textId="653CC6CD" w:rsidR="007D435B" w:rsidRDefault="001A2CB8" w:rsidP="00444A16">
      <w:pPr>
        <w:jc w:val="both"/>
      </w:pPr>
      <w:r>
        <w:t xml:space="preserve">For SU-MIMO or MU-MIMO with the same </w:t>
      </w:r>
      <w:r w:rsidR="000E0095">
        <w:t xml:space="preserve">scheduled </w:t>
      </w:r>
      <w:r>
        <w:t>bandwidth,</w:t>
      </w:r>
      <w:r w:rsidR="00405A1E">
        <w:t xml:space="preserve"> </w:t>
      </w:r>
      <w:r>
        <w:t xml:space="preserve">non-IFDMA </w:t>
      </w:r>
      <w:r w:rsidR="000E0095">
        <w:t>can</w:t>
      </w:r>
      <w:r>
        <w:t xml:space="preserve"> be configured</w:t>
      </w:r>
      <w:r w:rsidR="000E0095">
        <w:t xml:space="preserve"> for better channel estimation performance and inter-cell interference randomization</w:t>
      </w:r>
      <w:r>
        <w:t>. While for MU-MIMO over partia</w:t>
      </w:r>
      <w:r w:rsidR="000E0095">
        <w:t>lly over</w:t>
      </w:r>
      <w:r>
        <w:t>lapped bandwidth and up</w:t>
      </w:r>
      <w:r w:rsidR="00405A1E">
        <w:t xml:space="preserve"> to four UEs, </w:t>
      </w:r>
      <w:r>
        <w:t>IFDMA may be used</w:t>
      </w:r>
      <w:r w:rsidR="000E0095">
        <w:t xml:space="preserve"> to allow up to four UEs to be paired</w:t>
      </w:r>
      <w:r w:rsidR="0019329C">
        <w:t xml:space="preserve"> with orthogonal DMRS ports</w:t>
      </w:r>
      <w:r>
        <w:t>. Since scheduling</w:t>
      </w:r>
      <w:r w:rsidR="007D435B">
        <w:t xml:space="preserve"> can change dynamically </w:t>
      </w:r>
      <w:r>
        <w:t xml:space="preserve">between SU-MIMO and MU-MIMO, and for MU-MIMO, the </w:t>
      </w:r>
      <w:r w:rsidR="00405A1E">
        <w:t xml:space="preserve">UEs involved and the scheduling </w:t>
      </w:r>
      <w:r w:rsidR="000E0095">
        <w:t>bandwidth can</w:t>
      </w:r>
      <w:r>
        <w:t xml:space="preserve"> change </w:t>
      </w:r>
      <w:r w:rsidR="007D435B">
        <w:t xml:space="preserve">due to factors such as </w:t>
      </w:r>
      <w:r>
        <w:t xml:space="preserve">link changes, load changes, packet arrival, arrival of new and legacy UEs, </w:t>
      </w:r>
      <w:r w:rsidR="00444A16">
        <w:t>etc.</w:t>
      </w:r>
      <w:r>
        <w:t xml:space="preserve"> It is desirable to be able to switch between non-IFDMA and IFDMA dynamically.</w:t>
      </w:r>
    </w:p>
    <w:p w14:paraId="0D7C8738" w14:textId="77777777" w:rsidR="001A2CB8" w:rsidRDefault="001A2CB8" w:rsidP="007D435B"/>
    <w:p w14:paraId="528B45A4" w14:textId="01AC2FD1" w:rsidR="001A2CB8" w:rsidRPr="00444A16" w:rsidRDefault="001A2CB8" w:rsidP="006F140C">
      <w:pPr>
        <w:jc w:val="both"/>
        <w:rPr>
          <w:i/>
        </w:rPr>
      </w:pPr>
      <w:r w:rsidRPr="00444A16">
        <w:rPr>
          <w:b/>
          <w:i/>
        </w:rPr>
        <w:t>Observation 2:</w:t>
      </w:r>
      <w:r>
        <w:t xml:space="preserve">  </w:t>
      </w:r>
      <w:r w:rsidR="006F140C">
        <w:rPr>
          <w:i/>
        </w:rPr>
        <w:t>J</w:t>
      </w:r>
      <w:r w:rsidR="006F140C" w:rsidRPr="006F140C">
        <w:rPr>
          <w:i/>
        </w:rPr>
        <w:t>oint CS/OCC/IFDMA mapping</w:t>
      </w:r>
      <w:r w:rsidRPr="00444A16">
        <w:rPr>
          <w:i/>
        </w:rPr>
        <w:t xml:space="preserve"> table should support dynamic switching between non-IFDMA and IFDMA</w:t>
      </w:r>
      <w:r w:rsidR="0019329C">
        <w:rPr>
          <w:i/>
        </w:rPr>
        <w:t>.</w:t>
      </w:r>
      <w:r w:rsidRPr="00444A16">
        <w:rPr>
          <w:i/>
        </w:rPr>
        <w:t xml:space="preserve"> </w:t>
      </w:r>
    </w:p>
    <w:p w14:paraId="1903E6C6" w14:textId="77777777" w:rsidR="007D435B" w:rsidRDefault="007D435B" w:rsidP="007D435B"/>
    <w:p w14:paraId="67ECC69C" w14:textId="2CB9ED0C" w:rsidR="00405A1E" w:rsidRDefault="00405A1E" w:rsidP="00444A16">
      <w:pPr>
        <w:jc w:val="both"/>
      </w:pPr>
      <w:r>
        <w:t xml:space="preserve">Adding more bits to uplink DCI format 0 will not only add control channel overhead, but also has </w:t>
      </w:r>
      <w:r w:rsidR="000E0095">
        <w:t xml:space="preserve">an </w:t>
      </w:r>
      <w:r>
        <w:t xml:space="preserve">impact on downlink DCI format 1A.  </w:t>
      </w:r>
      <w:r w:rsidR="000E0095">
        <w:t>T</w:t>
      </w:r>
      <w:r>
        <w:t xml:space="preserve">here are discussions of adding more bits in uplink DCI for other </w:t>
      </w:r>
      <w:r w:rsidR="0019329C">
        <w:t>eFD-MIMO</w:t>
      </w:r>
      <w:r>
        <w:t xml:space="preserve"> features</w:t>
      </w:r>
      <w:r w:rsidR="0019329C">
        <w:t xml:space="preserve"> in Rel-14</w:t>
      </w:r>
      <w:r>
        <w:t xml:space="preserve">, </w:t>
      </w:r>
      <w:r w:rsidR="000E0095">
        <w:t xml:space="preserve">thus </w:t>
      </w:r>
      <w:r>
        <w:t>the overhead can be quickly add</w:t>
      </w:r>
      <w:r w:rsidR="00C72388">
        <w:t>ing</w:t>
      </w:r>
      <w:r>
        <w:t xml:space="preserve"> up.  So it is desirable to reuse exiting DCI fields as much as </w:t>
      </w:r>
      <w:r w:rsidR="0019329C">
        <w:t>possible</w:t>
      </w:r>
      <w:r>
        <w:t>.</w:t>
      </w:r>
    </w:p>
    <w:p w14:paraId="7CBDEFEF" w14:textId="77777777" w:rsidR="00405A1E" w:rsidRDefault="00405A1E" w:rsidP="007D435B"/>
    <w:p w14:paraId="3F9A8ACA" w14:textId="4F3D3C45" w:rsidR="00405A1E" w:rsidRPr="00444A16" w:rsidRDefault="00405A1E" w:rsidP="006F140C">
      <w:pPr>
        <w:jc w:val="both"/>
        <w:rPr>
          <w:i/>
        </w:rPr>
      </w:pPr>
      <w:r w:rsidRPr="00444A16">
        <w:rPr>
          <w:b/>
          <w:i/>
        </w:rPr>
        <w:t>Observation 3</w:t>
      </w:r>
      <w:r w:rsidRPr="00B709C8">
        <w:rPr>
          <w:b/>
          <w:i/>
        </w:rPr>
        <w:t>:</w:t>
      </w:r>
      <w:r w:rsidRPr="00444A16">
        <w:rPr>
          <w:i/>
        </w:rPr>
        <w:t xml:space="preserve">  It is desirable to reuse existing DCI fields as much as possible</w:t>
      </w:r>
      <w:r w:rsidR="0019329C">
        <w:rPr>
          <w:i/>
        </w:rPr>
        <w:t xml:space="preserve"> and avoid adding new bits to uplink related DCI.</w:t>
      </w:r>
    </w:p>
    <w:p w14:paraId="5CFF8B7C" w14:textId="77777777" w:rsidR="00405A1E" w:rsidRPr="00444A16" w:rsidRDefault="00405A1E" w:rsidP="007D435B">
      <w:pPr>
        <w:rPr>
          <w:i/>
        </w:rPr>
      </w:pPr>
    </w:p>
    <w:p w14:paraId="2940A186" w14:textId="4F70335B" w:rsidR="007D435B" w:rsidRPr="007D435B" w:rsidRDefault="007D435B" w:rsidP="00444A16"/>
    <w:p w14:paraId="70BAE862" w14:textId="5E4A3EDF" w:rsidR="00D230B8" w:rsidRDefault="00D230B8" w:rsidP="00152F90">
      <w:pPr>
        <w:pStyle w:val="Heading2"/>
      </w:pPr>
      <w:r>
        <w:lastRenderedPageBreak/>
        <w:t xml:space="preserve">Candidate </w:t>
      </w:r>
      <w:r w:rsidR="00674EDF">
        <w:t>Tables from</w:t>
      </w:r>
      <w:r w:rsidR="00152F90">
        <w:t xml:space="preserve"> </w:t>
      </w:r>
      <w:r w:rsidR="004957B7">
        <w:fldChar w:fldCharType="begin"/>
      </w:r>
      <w:r w:rsidR="004957B7">
        <w:instrText xml:space="preserve"> REF _Ref465779031 \r \h </w:instrText>
      </w:r>
      <w:r w:rsidR="004957B7">
        <w:fldChar w:fldCharType="separate"/>
      </w:r>
      <w:r w:rsidR="004957B7">
        <w:t>[2]</w:t>
      </w:r>
      <w:r w:rsidR="004957B7">
        <w:fldChar w:fldCharType="end"/>
      </w:r>
    </w:p>
    <w:p w14:paraId="67B5876A" w14:textId="6680CC1C" w:rsidR="009F2A03" w:rsidRDefault="004508D1" w:rsidP="00A941F3">
      <w:pPr>
        <w:spacing w:before="120"/>
        <w:jc w:val="both"/>
      </w:pPr>
      <w:r>
        <w:t xml:space="preserve">Two </w:t>
      </w:r>
      <w:r w:rsidR="006F140C">
        <w:t>joint CS/OCC/IFDMA mapping table</w:t>
      </w:r>
      <w:r>
        <w:t xml:space="preserve"> candidates were proposed in </w:t>
      </w:r>
      <w:r>
        <w:fldChar w:fldCharType="begin"/>
      </w:r>
      <w:r>
        <w:instrText xml:space="preserve"> REF _Ref465779031 \r \h </w:instrText>
      </w:r>
      <w:r>
        <w:fldChar w:fldCharType="separate"/>
      </w:r>
      <w:r>
        <w:t>[2]</w:t>
      </w:r>
      <w:r>
        <w:fldChar w:fldCharType="end"/>
      </w:r>
      <w:r>
        <w:t xml:space="preserve">. </w:t>
      </w:r>
      <w:r w:rsidR="00511341">
        <w:t xml:space="preserve"> </w:t>
      </w:r>
      <w:r w:rsidR="004957B7">
        <w:t xml:space="preserve">In </w:t>
      </w:r>
      <w:r w:rsidR="00D230B8">
        <w:t xml:space="preserve">candidate </w:t>
      </w:r>
      <w:r w:rsidR="004957B7">
        <w:t>#</w:t>
      </w:r>
      <w:r w:rsidR="00D230B8">
        <w:t>1</w:t>
      </w:r>
      <w:r w:rsidR="004957B7">
        <w:t xml:space="preserve">, a new table would be introduced for IFDMA as shown </w:t>
      </w:r>
      <w:r w:rsidR="009F2A03">
        <w:t xml:space="preserve">in </w:t>
      </w:r>
      <w:r w:rsidR="00511341">
        <w:t xml:space="preserve">Table 1.  </w:t>
      </w:r>
      <w:r w:rsidR="00A941F3">
        <w:t>To</w:t>
      </w:r>
      <w:r w:rsidR="009F2A03">
        <w:t xml:space="preserve"> use this </w:t>
      </w:r>
      <w:r w:rsidR="00161495">
        <w:t xml:space="preserve">table, a </w:t>
      </w:r>
      <w:r w:rsidR="00A941F3">
        <w:t>one-bit</w:t>
      </w:r>
      <w:r w:rsidR="009F2A03">
        <w:t xml:space="preserve"> indicator</w:t>
      </w:r>
      <w:r w:rsidR="00A941F3">
        <w:t xml:space="preserve"> in UL related DCI</w:t>
      </w:r>
      <w:r w:rsidR="009F2A03">
        <w:t xml:space="preserve"> </w:t>
      </w:r>
      <w:r w:rsidR="00F52485">
        <w:t xml:space="preserve">is required to </w:t>
      </w:r>
      <w:r w:rsidR="00152F90">
        <w:t>differentiate the table used with IFDMA</w:t>
      </w:r>
      <w:r w:rsidR="00F52485">
        <w:t xml:space="preserve"> from the table used for RPF=1</w:t>
      </w:r>
      <w:r w:rsidR="00C72388">
        <w:t>, i.e. non-IFDMA</w:t>
      </w:r>
      <w:r w:rsidR="009F2A03">
        <w:t>.</w:t>
      </w:r>
      <w:r w:rsidR="00A941F3">
        <w:t xml:space="preserve">  The table</w:t>
      </w:r>
      <w:r w:rsidR="00C72388">
        <w:t xml:space="preserve"> of candidate #1</w:t>
      </w:r>
      <w:r w:rsidR="00A941F3">
        <w:t xml:space="preserve"> allocates 4 codepoints to odd subcarriers and 4 codepoints to even subcarriers.</w:t>
      </w:r>
      <w:r w:rsidR="00F52485">
        <w:t xml:space="preserve">  </w:t>
      </w:r>
      <w:r w:rsidR="00A941F3">
        <w:t xml:space="preserve">In candidate #2, a new table is RRC configured to the release 14 UEs with IFDMA as shown in Table 2.  The table in candidate #2 allocates 4 codepoints </w:t>
      </w:r>
      <w:proofErr w:type="gramStart"/>
      <w:r w:rsidR="00A941F3">
        <w:t>to</w:t>
      </w:r>
      <w:proofErr w:type="gramEnd"/>
      <w:r w:rsidR="00A941F3">
        <w:t xml:space="preserve"> non-IFDMA and 4 codepoints to IFDMA.  This table does not require any new bits to be added to UL related DCI.</w:t>
      </w:r>
    </w:p>
    <w:p w14:paraId="0E59A4FC" w14:textId="77777777" w:rsidR="00511341" w:rsidRDefault="00511341" w:rsidP="00D230B8"/>
    <w:p w14:paraId="665653F7" w14:textId="502B4645" w:rsidR="009F2A03" w:rsidRDefault="00C14497" w:rsidP="00444A16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="00E87FD2">
        <w:t>Joint CS/OCC/IFDMA Mapping Table</w:t>
      </w:r>
      <w:r w:rsidR="004957B7">
        <w:t xml:space="preserve"> </w:t>
      </w:r>
      <w:r w:rsidR="00E87FD2">
        <w:t>C</w:t>
      </w:r>
      <w:r>
        <w:t xml:space="preserve">andidate </w:t>
      </w:r>
      <w:r w:rsidR="004957B7">
        <w:t>#</w:t>
      </w:r>
      <w:r>
        <w:t>1</w:t>
      </w:r>
    </w:p>
    <w:p w14:paraId="7F6157EA" w14:textId="0C59D7B9" w:rsidR="00D230B8" w:rsidRDefault="00AD1AE6" w:rsidP="00152F90">
      <w:pPr>
        <w:jc w:val="center"/>
      </w:pPr>
      <w:r w:rsidRPr="00AD1AE6">
        <w:rPr>
          <w:noProof/>
        </w:rPr>
        <w:t xml:space="preserve"> </w:t>
      </w:r>
      <w:r>
        <w:rPr>
          <w:noProof/>
        </w:rPr>
        <w:drawing>
          <wp:inline distT="0" distB="0" distL="0" distR="0" wp14:anchorId="598BA083" wp14:editId="5972EAA7">
            <wp:extent cx="4572000" cy="212365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123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319875" w14:textId="733BBC3C" w:rsidR="004957B7" w:rsidRDefault="004957B7" w:rsidP="00444A16">
      <w:pPr>
        <w:pStyle w:val="Caption"/>
        <w:jc w:val="center"/>
      </w:pPr>
    </w:p>
    <w:p w14:paraId="1A50D9B9" w14:textId="4B06AF38" w:rsidR="004957B7" w:rsidRDefault="004957B7" w:rsidP="00444A16">
      <w:pPr>
        <w:pStyle w:val="Caption"/>
        <w:jc w:val="center"/>
      </w:pPr>
    </w:p>
    <w:p w14:paraId="51500D13" w14:textId="08263BDC" w:rsidR="00C14497" w:rsidRDefault="00C14497" w:rsidP="00444A16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</w:t>
      </w:r>
      <w:r w:rsidRPr="00C14497">
        <w:t xml:space="preserve"> </w:t>
      </w:r>
      <w:r w:rsidR="00E87FD2">
        <w:t>Joint CS/OCC/IFDMA Mapping Table Candidate #2</w:t>
      </w:r>
      <w:r w:rsidR="004957B7">
        <w:t xml:space="preserve"> </w:t>
      </w:r>
    </w:p>
    <w:p w14:paraId="670C8F5F" w14:textId="58E7041B" w:rsidR="00152F90" w:rsidRDefault="00AD1AE6" w:rsidP="00AD1AE6">
      <w:pPr>
        <w:jc w:val="center"/>
      </w:pPr>
      <w:r>
        <w:rPr>
          <w:noProof/>
        </w:rPr>
        <w:drawing>
          <wp:inline distT="0" distB="0" distL="0" distR="0" wp14:anchorId="31955E5F" wp14:editId="404603D5">
            <wp:extent cx="4572000" cy="1670632"/>
            <wp:effectExtent l="0" t="0" r="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670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E7005E" w14:textId="5BBC28F0" w:rsidR="00CC31B7" w:rsidRDefault="00CC31B7" w:rsidP="00AD1AE6">
      <w:pPr>
        <w:jc w:val="center"/>
        <w:rPr>
          <w:b/>
          <w:bCs/>
        </w:rPr>
      </w:pPr>
    </w:p>
    <w:p w14:paraId="70F6112B" w14:textId="76233858" w:rsidR="00D31E68" w:rsidRDefault="00025665" w:rsidP="00D31E68">
      <w:pPr>
        <w:jc w:val="both"/>
      </w:pPr>
      <w:r>
        <w:t xml:space="preserve">The </w:t>
      </w:r>
      <w:r w:rsidR="000E0095">
        <w:t xml:space="preserve">two </w:t>
      </w:r>
      <w:r>
        <w:t>joint CS/OCC/IFDMA table</w:t>
      </w:r>
      <w:r w:rsidR="000E0095">
        <w:t xml:space="preserve"> candidates </w:t>
      </w:r>
      <w:r w:rsidR="00C72388">
        <w:t xml:space="preserve">both </w:t>
      </w:r>
      <w:r w:rsidR="000E0095">
        <w:t>support up to four orthogonal DMRS ports</w:t>
      </w:r>
      <w:r w:rsidR="00D27BAF">
        <w:t xml:space="preserve"> with </w:t>
      </w:r>
      <w:r w:rsidR="009F36BA">
        <w:t>combination</w:t>
      </w:r>
      <w:r w:rsidR="00D27BAF">
        <w:t xml:space="preserve"> of OCC2 and comb values</w:t>
      </w:r>
      <w:r w:rsidR="00D31E68">
        <w:t xml:space="preserve">.  Furthermore, the two tables can support dynamic switching between non-IFDMA and IFDMA.  In the case of candidate </w:t>
      </w:r>
      <w:r w:rsidR="00C72388">
        <w:t>#</w:t>
      </w:r>
      <w:r w:rsidR="00D31E68">
        <w:t xml:space="preserve">1, the legacy CS/OCC mapping table will be used in the case of non-IFDMA and Table 1 will be used in the case of IFDMA.  The non-IFDMA and IFDMA cases for candidate </w:t>
      </w:r>
      <w:r w:rsidR="00C72388">
        <w:t>#</w:t>
      </w:r>
      <w:r w:rsidR="00D31E68">
        <w:t xml:space="preserve">1 are differentiated using a new bit added to UL related DCI.  </w:t>
      </w:r>
      <w:r w:rsidR="00B709C8">
        <w:t xml:space="preserve">For candidate </w:t>
      </w:r>
      <w:r w:rsidR="00C72388">
        <w:t>#</w:t>
      </w:r>
      <w:r w:rsidR="00B709C8">
        <w:t xml:space="preserve">2, the mapping table </w:t>
      </w:r>
      <w:r w:rsidR="00C72388">
        <w:t xml:space="preserve">shown in </w:t>
      </w:r>
      <w:r w:rsidR="00B709C8">
        <w:t>Table 2 can support dynamic switching between non-IFDMA and IFDMA without the need to add a new bit to UL related DCI.  Hence, we make the following observation and proposal:</w:t>
      </w:r>
    </w:p>
    <w:p w14:paraId="5D898492" w14:textId="51BC157D" w:rsidR="00D31E68" w:rsidRDefault="00D31E68" w:rsidP="00755840"/>
    <w:p w14:paraId="6375FD24" w14:textId="4B075809" w:rsidR="00B709C8" w:rsidRDefault="00B709C8" w:rsidP="00B709C8">
      <w:pPr>
        <w:jc w:val="both"/>
        <w:rPr>
          <w:i/>
        </w:rPr>
      </w:pPr>
      <w:r w:rsidRPr="00A22170">
        <w:rPr>
          <w:b/>
          <w:i/>
        </w:rPr>
        <w:t>Observation</w:t>
      </w:r>
      <w:r>
        <w:rPr>
          <w:b/>
          <w:i/>
        </w:rPr>
        <w:t xml:space="preserve"> 4</w:t>
      </w:r>
      <w:r w:rsidRPr="00A22170">
        <w:rPr>
          <w:b/>
          <w:i/>
        </w:rPr>
        <w:t>:</w:t>
      </w:r>
      <w:r w:rsidRPr="00A22170">
        <w:rPr>
          <w:i/>
        </w:rPr>
        <w:t xml:space="preserve"> </w:t>
      </w:r>
      <w:r>
        <w:rPr>
          <w:i/>
        </w:rPr>
        <w:t>J</w:t>
      </w:r>
      <w:r w:rsidRPr="006F140C">
        <w:rPr>
          <w:i/>
        </w:rPr>
        <w:t>oint CS/OCC/IFDMA mapping</w:t>
      </w:r>
      <w:r w:rsidRPr="00444A16">
        <w:rPr>
          <w:i/>
        </w:rPr>
        <w:t xml:space="preserve"> table </w:t>
      </w:r>
      <w:r w:rsidRPr="00A22170">
        <w:rPr>
          <w:i/>
        </w:rPr>
        <w:t xml:space="preserve">candidate </w:t>
      </w:r>
      <w:r w:rsidR="00C72388">
        <w:rPr>
          <w:i/>
        </w:rPr>
        <w:t>#</w:t>
      </w:r>
      <w:r w:rsidRPr="00A22170">
        <w:rPr>
          <w:i/>
        </w:rPr>
        <w:t xml:space="preserve">2 allows for </w:t>
      </w:r>
      <w:r w:rsidRPr="00444A16">
        <w:rPr>
          <w:i/>
        </w:rPr>
        <w:t>dynamic switching between non-IFDMA and IFDMA</w:t>
      </w:r>
      <w:r>
        <w:rPr>
          <w:i/>
        </w:rPr>
        <w:t xml:space="preserve"> without increasing DCI overhead.</w:t>
      </w:r>
    </w:p>
    <w:p w14:paraId="1C9C521B" w14:textId="7AE5B2F7" w:rsidR="00B709C8" w:rsidRDefault="00B709C8" w:rsidP="00B709C8">
      <w:pPr>
        <w:rPr>
          <w:i/>
        </w:rPr>
      </w:pPr>
    </w:p>
    <w:p w14:paraId="496B1D54" w14:textId="73C93393" w:rsidR="00B709C8" w:rsidRDefault="00B709C8" w:rsidP="00B709C8">
      <w:pPr>
        <w:jc w:val="both"/>
        <w:rPr>
          <w:i/>
        </w:rPr>
      </w:pPr>
      <w:r>
        <w:rPr>
          <w:b/>
          <w:i/>
        </w:rPr>
        <w:t>Proposal 1</w:t>
      </w:r>
      <w:r w:rsidRPr="00A22170">
        <w:rPr>
          <w:b/>
          <w:i/>
        </w:rPr>
        <w:t>:</w:t>
      </w:r>
      <w:r w:rsidRPr="00A22170">
        <w:rPr>
          <w:i/>
        </w:rPr>
        <w:t xml:space="preserve"> </w:t>
      </w:r>
      <w:r>
        <w:rPr>
          <w:i/>
        </w:rPr>
        <w:t xml:space="preserve">Adopt candidate </w:t>
      </w:r>
      <w:r w:rsidR="00C72388">
        <w:rPr>
          <w:i/>
        </w:rPr>
        <w:t>#</w:t>
      </w:r>
      <w:r>
        <w:rPr>
          <w:i/>
        </w:rPr>
        <w:t>2 as the j</w:t>
      </w:r>
      <w:r w:rsidRPr="006F140C">
        <w:rPr>
          <w:i/>
        </w:rPr>
        <w:t>oint CS/OCC/IFDMA mapping</w:t>
      </w:r>
      <w:r w:rsidRPr="00444A16">
        <w:rPr>
          <w:i/>
        </w:rPr>
        <w:t xml:space="preserve"> table </w:t>
      </w:r>
      <w:r>
        <w:rPr>
          <w:i/>
        </w:rPr>
        <w:t>for enhanced UL-DMRS in eFD-MIMO.</w:t>
      </w:r>
    </w:p>
    <w:p w14:paraId="590FACF5" w14:textId="77777777" w:rsidR="00B709C8" w:rsidRDefault="00B709C8" w:rsidP="00B709C8">
      <w:pPr>
        <w:rPr>
          <w:i/>
        </w:rPr>
      </w:pPr>
    </w:p>
    <w:p w14:paraId="7E76EC3C" w14:textId="3079C46F" w:rsidR="00183EC0" w:rsidRPr="009C23D6" w:rsidRDefault="009A6AD4" w:rsidP="00D230B8">
      <w:pPr>
        <w:pStyle w:val="BodyText"/>
      </w:pPr>
      <w:r w:rsidRPr="009C23D6">
        <w:t xml:space="preserve"> </w:t>
      </w:r>
    </w:p>
    <w:p w14:paraId="3C208228" w14:textId="77777777" w:rsidR="00892AED" w:rsidRDefault="00892AED" w:rsidP="00892AED">
      <w:pPr>
        <w:pStyle w:val="Heading1"/>
      </w:pPr>
      <w:r w:rsidRPr="009D2B97">
        <w:rPr>
          <w:lang w:eastAsia="ja-JP"/>
        </w:rPr>
        <w:lastRenderedPageBreak/>
        <w:t>Conclusion</w:t>
      </w:r>
    </w:p>
    <w:p w14:paraId="4EB52990" w14:textId="29C21914" w:rsidR="00757D79" w:rsidRDefault="00C02503" w:rsidP="00B709C8">
      <w:pPr>
        <w:keepNext/>
        <w:spacing w:before="120"/>
        <w:jc w:val="both"/>
      </w:pPr>
      <w:r>
        <w:t xml:space="preserve">In this contribution, </w:t>
      </w:r>
      <w:r w:rsidR="00B709C8">
        <w:t xml:space="preserve">we present our view on the joint CS/OCC/IFDMA mapping table for enhanced UL-DMRS in eFD-MIMO.  </w:t>
      </w:r>
      <w:r w:rsidR="009A6AD4">
        <w:t>The following observation</w:t>
      </w:r>
      <w:r w:rsidR="00B709C8">
        <w:t>s and proposal</w:t>
      </w:r>
      <w:r w:rsidR="009A6AD4">
        <w:t xml:space="preserve"> are made:</w:t>
      </w:r>
    </w:p>
    <w:p w14:paraId="17085F71" w14:textId="26C44E88" w:rsidR="004460B4" w:rsidRDefault="004460B4">
      <w:pPr>
        <w:keepNext/>
        <w:jc w:val="both"/>
        <w:rPr>
          <w:b/>
        </w:rPr>
      </w:pPr>
    </w:p>
    <w:p w14:paraId="540572E6" w14:textId="293B83B1" w:rsidR="00B709C8" w:rsidRDefault="00B709C8" w:rsidP="00B709C8">
      <w:pPr>
        <w:keepNext/>
        <w:spacing w:after="60"/>
        <w:jc w:val="both"/>
        <w:rPr>
          <w:i/>
        </w:rPr>
      </w:pPr>
      <w:r w:rsidRPr="00444A16">
        <w:rPr>
          <w:b/>
          <w:i/>
        </w:rPr>
        <w:t>Observation 1:</w:t>
      </w:r>
      <w:r>
        <w:t xml:space="preserve">  </w:t>
      </w:r>
      <w:r>
        <w:rPr>
          <w:i/>
        </w:rPr>
        <w:t>J</w:t>
      </w:r>
      <w:r w:rsidRPr="006F140C">
        <w:rPr>
          <w:i/>
        </w:rPr>
        <w:t>oint CS/OCC/IFDMA mapping</w:t>
      </w:r>
      <w:r w:rsidRPr="00444A16">
        <w:rPr>
          <w:i/>
        </w:rPr>
        <w:t xml:space="preserve"> table design should support up to four orthogonal DMRS ports</w:t>
      </w:r>
      <w:r>
        <w:rPr>
          <w:i/>
        </w:rPr>
        <w:t>.</w:t>
      </w:r>
    </w:p>
    <w:p w14:paraId="6B37D738" w14:textId="0D07B8EE" w:rsidR="00B709C8" w:rsidRDefault="00B709C8" w:rsidP="00B709C8">
      <w:pPr>
        <w:keepNext/>
        <w:spacing w:after="60"/>
        <w:jc w:val="both"/>
        <w:rPr>
          <w:b/>
        </w:rPr>
      </w:pPr>
      <w:r w:rsidRPr="00444A16">
        <w:rPr>
          <w:b/>
          <w:i/>
        </w:rPr>
        <w:t>Observation 2:</w:t>
      </w:r>
      <w:r>
        <w:t xml:space="preserve">  </w:t>
      </w:r>
      <w:r>
        <w:rPr>
          <w:i/>
        </w:rPr>
        <w:t>J</w:t>
      </w:r>
      <w:r w:rsidRPr="006F140C">
        <w:rPr>
          <w:i/>
        </w:rPr>
        <w:t>oint CS/OCC/IFDMA mapping</w:t>
      </w:r>
      <w:r w:rsidRPr="00444A16">
        <w:rPr>
          <w:i/>
        </w:rPr>
        <w:t xml:space="preserve"> table should support dynamic switching between non-IFDMA and IFDMA</w:t>
      </w:r>
      <w:r>
        <w:rPr>
          <w:i/>
        </w:rPr>
        <w:t>.</w:t>
      </w:r>
    </w:p>
    <w:p w14:paraId="0E0A94A0" w14:textId="5F542E43" w:rsidR="00B709C8" w:rsidRDefault="00B709C8" w:rsidP="00B709C8">
      <w:pPr>
        <w:keepNext/>
        <w:spacing w:after="60"/>
        <w:jc w:val="both"/>
        <w:rPr>
          <w:i/>
        </w:rPr>
      </w:pPr>
      <w:r w:rsidRPr="00444A16">
        <w:rPr>
          <w:b/>
          <w:i/>
        </w:rPr>
        <w:t>Observation 3</w:t>
      </w:r>
      <w:r w:rsidRPr="00B709C8">
        <w:rPr>
          <w:b/>
          <w:i/>
        </w:rPr>
        <w:t>:</w:t>
      </w:r>
      <w:r w:rsidRPr="00444A16">
        <w:rPr>
          <w:i/>
        </w:rPr>
        <w:t xml:space="preserve">  It is desirable to reuse existing DCI fields as much as possible</w:t>
      </w:r>
      <w:r>
        <w:rPr>
          <w:i/>
        </w:rPr>
        <w:t xml:space="preserve"> and avoid adding new bits to uplink related DCI.</w:t>
      </w:r>
    </w:p>
    <w:p w14:paraId="3B7FAEB6" w14:textId="08CC743C" w:rsidR="00B709C8" w:rsidRDefault="00B709C8" w:rsidP="00B709C8">
      <w:pPr>
        <w:keepNext/>
        <w:spacing w:after="60"/>
        <w:jc w:val="both"/>
        <w:rPr>
          <w:i/>
        </w:rPr>
      </w:pPr>
      <w:r w:rsidRPr="00A22170">
        <w:rPr>
          <w:b/>
          <w:i/>
        </w:rPr>
        <w:t>Observation</w:t>
      </w:r>
      <w:r>
        <w:rPr>
          <w:b/>
          <w:i/>
        </w:rPr>
        <w:t xml:space="preserve"> 4</w:t>
      </w:r>
      <w:r w:rsidRPr="00A22170">
        <w:rPr>
          <w:b/>
          <w:i/>
        </w:rPr>
        <w:t>:</w:t>
      </w:r>
      <w:r w:rsidRPr="00A22170">
        <w:rPr>
          <w:i/>
        </w:rPr>
        <w:t xml:space="preserve"> </w:t>
      </w:r>
      <w:r>
        <w:rPr>
          <w:i/>
        </w:rPr>
        <w:t>J</w:t>
      </w:r>
      <w:r w:rsidRPr="006F140C">
        <w:rPr>
          <w:i/>
        </w:rPr>
        <w:t>oint CS/OCC/IFDMA mapping</w:t>
      </w:r>
      <w:r w:rsidRPr="00444A16">
        <w:rPr>
          <w:i/>
        </w:rPr>
        <w:t xml:space="preserve"> table </w:t>
      </w:r>
      <w:r w:rsidRPr="00A22170">
        <w:rPr>
          <w:i/>
        </w:rPr>
        <w:t xml:space="preserve">candidate </w:t>
      </w:r>
      <w:r w:rsidR="00C72388">
        <w:rPr>
          <w:i/>
        </w:rPr>
        <w:t>#</w:t>
      </w:r>
      <w:r w:rsidRPr="00A22170">
        <w:rPr>
          <w:i/>
        </w:rPr>
        <w:t xml:space="preserve">2 allows for </w:t>
      </w:r>
      <w:r w:rsidRPr="00444A16">
        <w:rPr>
          <w:i/>
        </w:rPr>
        <w:t>dynamic switching between non-IFDMA and IFDMA</w:t>
      </w:r>
      <w:r>
        <w:rPr>
          <w:i/>
        </w:rPr>
        <w:t xml:space="preserve"> without increasing DCI overhead.</w:t>
      </w:r>
    </w:p>
    <w:p w14:paraId="67539EC4" w14:textId="0DFEB84C" w:rsidR="00B709C8" w:rsidRDefault="00B709C8" w:rsidP="00B709C8">
      <w:pPr>
        <w:keepNext/>
        <w:spacing w:after="60"/>
        <w:jc w:val="both"/>
        <w:rPr>
          <w:i/>
        </w:rPr>
      </w:pPr>
    </w:p>
    <w:p w14:paraId="7FF0EF15" w14:textId="2693CF94" w:rsidR="00B709C8" w:rsidRDefault="00B709C8" w:rsidP="00B709C8">
      <w:pPr>
        <w:keepNext/>
        <w:spacing w:after="60"/>
        <w:jc w:val="both"/>
        <w:rPr>
          <w:i/>
        </w:rPr>
      </w:pPr>
      <w:r>
        <w:rPr>
          <w:b/>
          <w:i/>
        </w:rPr>
        <w:t>Proposal 1</w:t>
      </w:r>
      <w:r w:rsidRPr="00A22170">
        <w:rPr>
          <w:b/>
          <w:i/>
        </w:rPr>
        <w:t>:</w:t>
      </w:r>
      <w:r w:rsidRPr="00A22170">
        <w:rPr>
          <w:i/>
        </w:rPr>
        <w:t xml:space="preserve"> </w:t>
      </w:r>
      <w:r>
        <w:rPr>
          <w:i/>
        </w:rPr>
        <w:t xml:space="preserve">Adopt candidate </w:t>
      </w:r>
      <w:r w:rsidR="00C72388">
        <w:rPr>
          <w:i/>
        </w:rPr>
        <w:t>#</w:t>
      </w:r>
      <w:r>
        <w:rPr>
          <w:i/>
        </w:rPr>
        <w:t>2 as the j</w:t>
      </w:r>
      <w:r w:rsidRPr="006F140C">
        <w:rPr>
          <w:i/>
        </w:rPr>
        <w:t>oint CS/OCC/IFDMA mapping</w:t>
      </w:r>
      <w:r w:rsidRPr="00444A16">
        <w:rPr>
          <w:i/>
        </w:rPr>
        <w:t xml:space="preserve"> table </w:t>
      </w:r>
      <w:r>
        <w:rPr>
          <w:i/>
        </w:rPr>
        <w:t>for enhanced UL-DMRS in eFD-MIMO.</w:t>
      </w:r>
    </w:p>
    <w:p w14:paraId="5C8FD484" w14:textId="77777777" w:rsidR="00B709C8" w:rsidRDefault="00B709C8">
      <w:pPr>
        <w:keepNext/>
        <w:jc w:val="both"/>
        <w:rPr>
          <w:i/>
        </w:rPr>
      </w:pPr>
    </w:p>
    <w:p w14:paraId="533368AE" w14:textId="77777777" w:rsidR="006C0DCA" w:rsidRDefault="006C0DCA" w:rsidP="006C0DCA">
      <w:pPr>
        <w:pStyle w:val="Heading1"/>
        <w:rPr>
          <w:lang w:eastAsia="ja-JP"/>
        </w:rPr>
      </w:pPr>
      <w:r w:rsidRPr="00AA4666">
        <w:rPr>
          <w:lang w:eastAsia="ja-JP"/>
        </w:rPr>
        <w:t>References</w:t>
      </w:r>
    </w:p>
    <w:p w14:paraId="7643CC6D" w14:textId="41CF6CEA" w:rsidR="007C103B" w:rsidRDefault="007C103B" w:rsidP="007564E3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</w:rPr>
      </w:pPr>
      <w:bookmarkStart w:id="5" w:name="_Ref458425895"/>
      <w:bookmarkStart w:id="6" w:name="_Ref447136736"/>
      <w:r>
        <w:rPr>
          <w:rFonts w:ascii="Times New Roman" w:hAnsi="Times New Roman" w:cs="Times New Roman"/>
          <w:sz w:val="20"/>
          <w:szCs w:val="20"/>
        </w:rPr>
        <w:t>Chairman’s notes RAN1#8</w:t>
      </w:r>
      <w:bookmarkEnd w:id="5"/>
      <w:bookmarkEnd w:id="6"/>
      <w:r w:rsidR="00C168A4">
        <w:rPr>
          <w:rFonts w:ascii="Times New Roman" w:hAnsi="Times New Roman" w:cs="Times New Roman"/>
          <w:sz w:val="20"/>
          <w:szCs w:val="20"/>
        </w:rPr>
        <w:t>6</w:t>
      </w:r>
      <w:r w:rsidR="009A6AD4">
        <w:rPr>
          <w:rFonts w:ascii="Times New Roman" w:hAnsi="Times New Roman" w:cs="Times New Roman"/>
          <w:sz w:val="20"/>
          <w:szCs w:val="20"/>
        </w:rPr>
        <w:t>b</w:t>
      </w:r>
    </w:p>
    <w:p w14:paraId="35D72572" w14:textId="4BEFDD00" w:rsidR="001970B1" w:rsidRPr="00B709C8" w:rsidRDefault="004957B7" w:rsidP="00B709C8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</w:rPr>
      </w:pPr>
      <w:bookmarkStart w:id="7" w:name="_Ref465779031"/>
      <w:r>
        <w:rPr>
          <w:rFonts w:ascii="Times New Roman" w:hAnsi="Times New Roman" w:cs="Times New Roman"/>
          <w:sz w:val="20"/>
          <w:szCs w:val="20"/>
        </w:rPr>
        <w:t>R1-1610591, “WF on UL DMRS”, Nokia, Alcatel-Lucent Shanghai, NEC, RAN1#86bis</w:t>
      </w:r>
      <w:bookmarkEnd w:id="7"/>
    </w:p>
    <w:sectPr w:rsidR="001970B1" w:rsidRPr="00B709C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769B7B" w14:textId="77777777" w:rsidR="0052318F" w:rsidRDefault="0052318F">
      <w:r>
        <w:separator/>
      </w:r>
    </w:p>
  </w:endnote>
  <w:endnote w:type="continuationSeparator" w:id="0">
    <w:p w14:paraId="10F15894" w14:textId="77777777" w:rsidR="0052318F" w:rsidRDefault="0052318F">
      <w:r>
        <w:continuationSeparator/>
      </w:r>
    </w:p>
  </w:endnote>
  <w:endnote w:type="continuationNotice" w:id="1">
    <w:p w14:paraId="46CC1AA3" w14:textId="77777777" w:rsidR="0052318F" w:rsidRDefault="005231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altName w:val="ＭＳ 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CA6F41" w14:textId="77777777" w:rsidR="00FF12AB" w:rsidRDefault="00FF12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72B8B" w14:textId="77777777" w:rsidR="00FF12AB" w:rsidRDefault="00FF12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1F248" w14:textId="77777777" w:rsidR="00FF12AB" w:rsidRDefault="00FF12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A98A37" w14:textId="77777777" w:rsidR="0052318F" w:rsidRDefault="0052318F">
      <w:r>
        <w:separator/>
      </w:r>
    </w:p>
  </w:footnote>
  <w:footnote w:type="continuationSeparator" w:id="0">
    <w:p w14:paraId="2EB968E8" w14:textId="77777777" w:rsidR="0052318F" w:rsidRDefault="0052318F">
      <w:r>
        <w:continuationSeparator/>
      </w:r>
    </w:p>
  </w:footnote>
  <w:footnote w:type="continuationNotice" w:id="1">
    <w:p w14:paraId="34077DA3" w14:textId="77777777" w:rsidR="0052318F" w:rsidRDefault="005231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DE386" w14:textId="77777777" w:rsidR="00FF12AB" w:rsidRDefault="00FF12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C3A299" w14:textId="77777777" w:rsidR="00FF12AB" w:rsidRDefault="00FF12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9E9FB" w14:textId="77777777" w:rsidR="00FF12AB" w:rsidRDefault="00FF12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7B6F234"/>
    <w:lvl w:ilvl="0">
      <w:start w:val="1"/>
      <w:numFmt w:val="decimal"/>
      <w:pStyle w:val="ListNumber2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</w:abstractNum>
  <w:abstractNum w:abstractNumId="1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2" w15:restartNumberingAfterBreak="0">
    <w:nsid w:val="004D3791"/>
    <w:multiLevelType w:val="hybridMultilevel"/>
    <w:tmpl w:val="5978E672"/>
    <w:lvl w:ilvl="0" w:tplc="3C12E272">
      <w:start w:val="1"/>
      <w:numFmt w:val="decimal"/>
      <w:lvlText w:val="[%1]."/>
      <w:lvlJc w:val="left"/>
      <w:pPr>
        <w:ind w:left="1080" w:hanging="360"/>
      </w:pPr>
      <w:rPr>
        <w:rFonts w:hint="default"/>
        <w:i w:val="0"/>
        <w:color w:val="000000" w:themeColor="text1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291E49"/>
    <w:multiLevelType w:val="hybridMultilevel"/>
    <w:tmpl w:val="F38E4768"/>
    <w:lvl w:ilvl="0" w:tplc="B704A5A4">
      <w:start w:val="1"/>
      <w:numFmt w:val="lowerLetter"/>
      <w:pStyle w:val="Listabcsinglelinewide"/>
      <w:lvlText w:val="%1"/>
      <w:lvlJc w:val="left"/>
      <w:pPr>
        <w:ind w:left="530" w:hanging="360"/>
      </w:pPr>
      <w:rPr>
        <w:rFonts w:ascii="Arial" w:hAnsi="Arial"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96777E"/>
    <w:multiLevelType w:val="hybridMultilevel"/>
    <w:tmpl w:val="5378A688"/>
    <w:lvl w:ilvl="0" w:tplc="C2E0A8C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60" w:hanging="360"/>
      </w:pPr>
    </w:lvl>
    <w:lvl w:ilvl="2" w:tplc="1009001B" w:tentative="1">
      <w:start w:val="1"/>
      <w:numFmt w:val="lowerRoman"/>
      <w:lvlText w:val="%3."/>
      <w:lvlJc w:val="right"/>
      <w:pPr>
        <w:ind w:left="1080" w:hanging="180"/>
      </w:pPr>
    </w:lvl>
    <w:lvl w:ilvl="3" w:tplc="1009000F" w:tentative="1">
      <w:start w:val="1"/>
      <w:numFmt w:val="decimal"/>
      <w:lvlText w:val="%4."/>
      <w:lvlJc w:val="left"/>
      <w:pPr>
        <w:ind w:left="1800" w:hanging="360"/>
      </w:pPr>
    </w:lvl>
    <w:lvl w:ilvl="4" w:tplc="10090019" w:tentative="1">
      <w:start w:val="1"/>
      <w:numFmt w:val="lowerLetter"/>
      <w:lvlText w:val="%5."/>
      <w:lvlJc w:val="left"/>
      <w:pPr>
        <w:ind w:left="2520" w:hanging="360"/>
      </w:pPr>
    </w:lvl>
    <w:lvl w:ilvl="5" w:tplc="1009001B" w:tentative="1">
      <w:start w:val="1"/>
      <w:numFmt w:val="lowerRoman"/>
      <w:lvlText w:val="%6."/>
      <w:lvlJc w:val="right"/>
      <w:pPr>
        <w:ind w:left="3240" w:hanging="180"/>
      </w:pPr>
    </w:lvl>
    <w:lvl w:ilvl="6" w:tplc="1009000F" w:tentative="1">
      <w:start w:val="1"/>
      <w:numFmt w:val="decimal"/>
      <w:lvlText w:val="%7."/>
      <w:lvlJc w:val="left"/>
      <w:pPr>
        <w:ind w:left="3960" w:hanging="360"/>
      </w:pPr>
    </w:lvl>
    <w:lvl w:ilvl="7" w:tplc="10090019" w:tentative="1">
      <w:start w:val="1"/>
      <w:numFmt w:val="lowerLetter"/>
      <w:lvlText w:val="%8."/>
      <w:lvlJc w:val="left"/>
      <w:pPr>
        <w:ind w:left="4680" w:hanging="360"/>
      </w:pPr>
    </w:lvl>
    <w:lvl w:ilvl="8" w:tplc="10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5" w15:restartNumberingAfterBreak="0">
    <w:nsid w:val="05967C32"/>
    <w:multiLevelType w:val="hybridMultilevel"/>
    <w:tmpl w:val="D1EE1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A74351"/>
    <w:multiLevelType w:val="hybridMultilevel"/>
    <w:tmpl w:val="76D8AD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7CB2E8F"/>
    <w:multiLevelType w:val="hybridMultilevel"/>
    <w:tmpl w:val="CAFA8BC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8" w15:restartNumberingAfterBreak="0">
    <w:nsid w:val="082234B3"/>
    <w:multiLevelType w:val="hybridMultilevel"/>
    <w:tmpl w:val="D84A1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513215"/>
    <w:multiLevelType w:val="hybridMultilevel"/>
    <w:tmpl w:val="A6161FA2"/>
    <w:lvl w:ilvl="0" w:tplc="FBAA71C2">
      <w:start w:val="1"/>
      <w:numFmt w:val="lowerLetter"/>
      <w:pStyle w:val="Listabcdoublelinewide"/>
      <w:lvlText w:val="%1"/>
      <w:lvlJc w:val="left"/>
      <w:pPr>
        <w:ind w:left="530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D465E98"/>
    <w:multiLevelType w:val="hybridMultilevel"/>
    <w:tmpl w:val="33DE3B10"/>
    <w:lvl w:ilvl="0" w:tplc="E9FE63CE">
      <w:start w:val="1"/>
      <w:numFmt w:val="decimal"/>
      <w:pStyle w:val="Listnumberdoublelinewide"/>
      <w:lvlText w:val="%1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332E7C"/>
    <w:multiLevelType w:val="hybridMultilevel"/>
    <w:tmpl w:val="289E9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83677D"/>
    <w:multiLevelType w:val="hybridMultilevel"/>
    <w:tmpl w:val="C2D6FD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48201FE"/>
    <w:multiLevelType w:val="hybridMultilevel"/>
    <w:tmpl w:val="7898C258"/>
    <w:lvl w:ilvl="0" w:tplc="D218A10A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C96E35"/>
    <w:multiLevelType w:val="hybridMultilevel"/>
    <w:tmpl w:val="86C6E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8D5791"/>
    <w:multiLevelType w:val="hybridMultilevel"/>
    <w:tmpl w:val="4F4C9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BE0E62"/>
    <w:multiLevelType w:val="multilevel"/>
    <w:tmpl w:val="B9C6792C"/>
    <w:lvl w:ilvl="0">
      <w:start w:val="1"/>
      <w:numFmt w:val="bullet"/>
      <w:pStyle w:val="ListBullet2wide"/>
      <w:lvlText w:val=""/>
      <w:lvlJc w:val="left"/>
      <w:pPr>
        <w:tabs>
          <w:tab w:val="num" w:pos="533"/>
        </w:tabs>
        <w:ind w:left="533" w:hanging="36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873"/>
        </w:tabs>
        <w:ind w:left="873" w:hanging="340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1213"/>
        </w:tabs>
        <w:ind w:left="1213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41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»"/>
      <w:lvlJc w:val="left"/>
      <w:pPr>
        <w:tabs>
          <w:tab w:val="num" w:pos="1950"/>
        </w:tabs>
        <w:ind w:left="1950" w:hanging="39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7"/>
        </w:tabs>
        <w:ind w:left="1417" w:firstLine="0"/>
      </w:pPr>
      <w:rPr>
        <w:rFonts w:hint="default"/>
      </w:rPr>
    </w:lvl>
  </w:abstractNum>
  <w:abstractNum w:abstractNumId="17" w15:restartNumberingAfterBreak="0">
    <w:nsid w:val="190462CC"/>
    <w:multiLevelType w:val="hybridMultilevel"/>
    <w:tmpl w:val="0FD0F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5A0357"/>
    <w:multiLevelType w:val="hybridMultilevel"/>
    <w:tmpl w:val="856E70B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469EE"/>
    <w:multiLevelType w:val="hybridMultilevel"/>
    <w:tmpl w:val="418CF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21" w15:restartNumberingAfterBreak="0">
    <w:nsid w:val="21363C9B"/>
    <w:multiLevelType w:val="hybridMultilevel"/>
    <w:tmpl w:val="7BB69192"/>
    <w:lvl w:ilvl="0" w:tplc="27D68E1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5E4FE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2AEB32">
      <w:start w:val="21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2549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5C94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DEB4F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BCBC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2433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E44C3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2041A9F"/>
    <w:multiLevelType w:val="hybridMultilevel"/>
    <w:tmpl w:val="0374C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3663852"/>
    <w:multiLevelType w:val="hybridMultilevel"/>
    <w:tmpl w:val="E7903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4A33D45"/>
    <w:multiLevelType w:val="hybridMultilevel"/>
    <w:tmpl w:val="9CAE4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57F37B8"/>
    <w:multiLevelType w:val="hybridMultilevel"/>
    <w:tmpl w:val="78B2D786"/>
    <w:lvl w:ilvl="0" w:tplc="CB006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CF246">
      <w:start w:val="6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4206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BA8E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E6EA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EAC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440F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A66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241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264269B4"/>
    <w:multiLevelType w:val="hybridMultilevel"/>
    <w:tmpl w:val="9FE0016E"/>
    <w:lvl w:ilvl="0" w:tplc="A85ECC0E">
      <w:start w:val="1"/>
      <w:numFmt w:val="decimal"/>
      <w:lvlText w:val="[%1]"/>
      <w:lvlJc w:val="left"/>
      <w:pPr>
        <w:tabs>
          <w:tab w:val="num" w:pos="3289"/>
        </w:tabs>
        <w:ind w:left="3289" w:hanging="737"/>
      </w:pPr>
      <w:rPr>
        <w:rFonts w:hint="default"/>
      </w:rPr>
    </w:lvl>
    <w:lvl w:ilvl="1" w:tplc="C9B4B8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D628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44F7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804B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009B6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18E2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9E23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629A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83F2397"/>
    <w:multiLevelType w:val="hybridMultilevel"/>
    <w:tmpl w:val="3EB865E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B0D5627"/>
    <w:multiLevelType w:val="hybridMultilevel"/>
    <w:tmpl w:val="1A7C5F8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E4F5127"/>
    <w:multiLevelType w:val="multilevel"/>
    <w:tmpl w:val="80CA228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left="127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0" w15:restartNumberingAfterBreak="0">
    <w:nsid w:val="32326AF9"/>
    <w:multiLevelType w:val="hybridMultilevel"/>
    <w:tmpl w:val="295A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68B20A4"/>
    <w:multiLevelType w:val="hybridMultilevel"/>
    <w:tmpl w:val="E1CAA458"/>
    <w:lvl w:ilvl="0" w:tplc="10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384E452B"/>
    <w:multiLevelType w:val="hybridMultilevel"/>
    <w:tmpl w:val="BC582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9616FE9"/>
    <w:multiLevelType w:val="hybridMultilevel"/>
    <w:tmpl w:val="0EFC5DC8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4" w15:restartNumberingAfterBreak="0">
    <w:nsid w:val="3B9045EF"/>
    <w:multiLevelType w:val="hybridMultilevel"/>
    <w:tmpl w:val="29D415B8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5" w15:restartNumberingAfterBreak="0">
    <w:nsid w:val="3CE0230C"/>
    <w:multiLevelType w:val="hybridMultilevel"/>
    <w:tmpl w:val="63DA0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D59425D"/>
    <w:multiLevelType w:val="hybridMultilevel"/>
    <w:tmpl w:val="75269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FE20F29"/>
    <w:multiLevelType w:val="hybridMultilevel"/>
    <w:tmpl w:val="B9FEC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6D87D36"/>
    <w:multiLevelType w:val="multilevel"/>
    <w:tmpl w:val="79AA0E84"/>
    <w:lvl w:ilvl="0">
      <w:start w:val="1"/>
      <w:numFmt w:val="bullet"/>
      <w:pStyle w:val="ListBulletwide"/>
      <w:lvlText w:val=""/>
      <w:lvlJc w:val="left"/>
      <w:pPr>
        <w:tabs>
          <w:tab w:val="num" w:pos="533"/>
        </w:tabs>
        <w:ind w:left="533" w:hanging="36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873"/>
        </w:tabs>
        <w:ind w:left="873" w:hanging="340"/>
      </w:pPr>
      <w:rPr>
        <w:rFonts w:hint="default"/>
        <w:b/>
        <w:i w:val="0"/>
        <w:sz w:val="20"/>
        <w:u w:val="none"/>
      </w:rPr>
    </w:lvl>
    <w:lvl w:ilvl="2">
      <w:start w:val="1"/>
      <w:numFmt w:val="bullet"/>
      <w:lvlText w:val=""/>
      <w:lvlJc w:val="left"/>
      <w:pPr>
        <w:tabs>
          <w:tab w:val="num" w:pos="1213"/>
        </w:tabs>
        <w:ind w:left="1213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41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»"/>
      <w:lvlJc w:val="left"/>
      <w:pPr>
        <w:tabs>
          <w:tab w:val="num" w:pos="1950"/>
        </w:tabs>
        <w:ind w:left="1950" w:hanging="39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7"/>
        </w:tabs>
        <w:ind w:left="1417" w:firstLine="0"/>
      </w:pPr>
      <w:rPr>
        <w:rFonts w:hint="default"/>
      </w:rPr>
    </w:lvl>
  </w:abstractNum>
  <w:abstractNum w:abstractNumId="39" w15:restartNumberingAfterBreak="0">
    <w:nsid w:val="47BF2210"/>
    <w:multiLevelType w:val="hybridMultilevel"/>
    <w:tmpl w:val="2E46B676"/>
    <w:lvl w:ilvl="0" w:tplc="5B88FC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B6B7B4">
      <w:start w:val="12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A84CE">
      <w:start w:val="1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6CE8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3C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044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AA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8A5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8CB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41" w15:restartNumberingAfterBreak="0">
    <w:nsid w:val="4BCF7AD3"/>
    <w:multiLevelType w:val="hybridMultilevel"/>
    <w:tmpl w:val="FD565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D7E19C0"/>
    <w:multiLevelType w:val="multilevel"/>
    <w:tmpl w:val="E2883286"/>
    <w:lvl w:ilvl="0">
      <w:start w:val="1"/>
      <w:numFmt w:val="decimal"/>
      <w:lvlRestart w:val="0"/>
      <w:pStyle w:val="ListNumber3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494"/>
        </w:tabs>
        <w:ind w:left="-5998" w:hanging="936"/>
      </w:pPr>
      <w:rPr>
        <w:rFonts w:hint="default"/>
      </w:rPr>
    </w:lvl>
    <w:lvl w:ilvl="6">
      <w:numFmt w:val="none"/>
      <w:lvlText w:val=""/>
      <w:lvlJc w:val="left"/>
      <w:pPr>
        <w:tabs>
          <w:tab w:val="num" w:pos="20"/>
        </w:tabs>
        <w:ind w:left="-34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414"/>
        </w:tabs>
        <w:ind w:left="-499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4054"/>
        </w:tabs>
        <w:ind w:left="-4414" w:hanging="1440"/>
      </w:pPr>
      <w:rPr>
        <w:rFonts w:hint="default"/>
      </w:rPr>
    </w:lvl>
  </w:abstractNum>
  <w:abstractNum w:abstractNumId="44" w15:restartNumberingAfterBreak="0">
    <w:nsid w:val="4E380197"/>
    <w:multiLevelType w:val="hybridMultilevel"/>
    <w:tmpl w:val="5630C89A"/>
    <w:lvl w:ilvl="0" w:tplc="F97CBF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2A3074B"/>
    <w:multiLevelType w:val="hybridMultilevel"/>
    <w:tmpl w:val="093EE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47" w15:restartNumberingAfterBreak="0">
    <w:nsid w:val="5A651FCD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8" w15:restartNumberingAfterBreak="0">
    <w:nsid w:val="63241D2A"/>
    <w:multiLevelType w:val="hybridMultilevel"/>
    <w:tmpl w:val="F42AA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3D70978"/>
    <w:multiLevelType w:val="multilevel"/>
    <w:tmpl w:val="720E1DB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0" w15:restartNumberingAfterBreak="0">
    <w:nsid w:val="646847CC"/>
    <w:multiLevelType w:val="hybridMultilevel"/>
    <w:tmpl w:val="20884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A3302BC"/>
    <w:multiLevelType w:val="hybridMultilevel"/>
    <w:tmpl w:val="1A1C12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6AC66B5F"/>
    <w:multiLevelType w:val="hybridMultilevel"/>
    <w:tmpl w:val="B0C2A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B711831"/>
    <w:multiLevelType w:val="hybridMultilevel"/>
    <w:tmpl w:val="A5E01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BF96C0F"/>
    <w:multiLevelType w:val="hybridMultilevel"/>
    <w:tmpl w:val="A5426604"/>
    <w:lvl w:ilvl="0" w:tplc="CA887A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8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5" w15:restartNumberingAfterBreak="0">
    <w:nsid w:val="6F962BF3"/>
    <w:multiLevelType w:val="hybridMultilevel"/>
    <w:tmpl w:val="5900D2B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FE02EED"/>
    <w:multiLevelType w:val="hybridMultilevel"/>
    <w:tmpl w:val="CE344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F26BAE"/>
    <w:multiLevelType w:val="hybridMultilevel"/>
    <w:tmpl w:val="AF2CD332"/>
    <w:lvl w:ilvl="0" w:tplc="CA0E03B0">
      <w:start w:val="1"/>
      <w:numFmt w:val="decimal"/>
      <w:pStyle w:val="List3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ABA6C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B3C36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0A9F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091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CDAF0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BE33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5AA7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CCD8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05A040A"/>
    <w:multiLevelType w:val="hybridMultilevel"/>
    <w:tmpl w:val="D69246BA"/>
    <w:lvl w:ilvl="0" w:tplc="9DEABADA">
      <w:start w:val="1"/>
      <w:numFmt w:val="decimal"/>
      <w:pStyle w:val="Listnumbersinglelinewide"/>
      <w:lvlText w:val="%1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36D6E2A"/>
    <w:multiLevelType w:val="hybridMultilevel"/>
    <w:tmpl w:val="9D3C745A"/>
    <w:lvl w:ilvl="0" w:tplc="40209BCE">
      <w:start w:val="1"/>
      <w:numFmt w:val="decimal"/>
      <w:lvlText w:val="[%1]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6FD2573"/>
    <w:multiLevelType w:val="hybridMultilevel"/>
    <w:tmpl w:val="DE4C8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6FD27A3"/>
    <w:multiLevelType w:val="hybridMultilevel"/>
    <w:tmpl w:val="A33E2C84"/>
    <w:lvl w:ilvl="0" w:tplc="35685E4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19E5C60">
      <w:start w:val="12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36D4C514">
      <w:start w:val="1207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03924F8A">
      <w:start w:val="1207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DD5CBDEC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8805BAC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BFAF8B4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AD87EBE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32A05B8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3" w15:restartNumberingAfterBreak="0">
    <w:nsid w:val="7BED18BC"/>
    <w:multiLevelType w:val="multilevel"/>
    <w:tmpl w:val="80CA228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left="127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64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C5B13B8"/>
    <w:multiLevelType w:val="hybridMultilevel"/>
    <w:tmpl w:val="65222596"/>
    <w:lvl w:ilvl="0" w:tplc="75908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B47A50">
      <w:start w:val="5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89B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922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C04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001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08F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50D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84C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63"/>
  </w:num>
  <w:num w:numId="2">
    <w:abstractNumId w:val="46"/>
  </w:num>
  <w:num w:numId="3">
    <w:abstractNumId w:val="64"/>
  </w:num>
  <w:num w:numId="4">
    <w:abstractNumId w:val="40"/>
  </w:num>
  <w:num w:numId="5">
    <w:abstractNumId w:val="20"/>
  </w:num>
  <w:num w:numId="6">
    <w:abstractNumId w:val="8"/>
  </w:num>
  <w:num w:numId="7">
    <w:abstractNumId w:val="53"/>
  </w:num>
  <w:num w:numId="8">
    <w:abstractNumId w:val="11"/>
  </w:num>
  <w:num w:numId="9">
    <w:abstractNumId w:val="5"/>
  </w:num>
  <w:num w:numId="10">
    <w:abstractNumId w:val="19"/>
  </w:num>
  <w:num w:numId="11">
    <w:abstractNumId w:val="62"/>
  </w:num>
  <w:num w:numId="12">
    <w:abstractNumId w:val="24"/>
  </w:num>
  <w:num w:numId="13">
    <w:abstractNumId w:val="14"/>
  </w:num>
  <w:num w:numId="14">
    <w:abstractNumId w:val="63"/>
  </w:num>
  <w:num w:numId="15">
    <w:abstractNumId w:val="66"/>
  </w:num>
  <w:num w:numId="16">
    <w:abstractNumId w:val="21"/>
  </w:num>
  <w:num w:numId="17">
    <w:abstractNumId w:val="46"/>
  </w:num>
  <w:num w:numId="18">
    <w:abstractNumId w:val="36"/>
  </w:num>
  <w:num w:numId="19">
    <w:abstractNumId w:val="12"/>
  </w:num>
  <w:num w:numId="20">
    <w:abstractNumId w:val="41"/>
  </w:num>
  <w:num w:numId="21">
    <w:abstractNumId w:val="46"/>
  </w:num>
  <w:num w:numId="22">
    <w:abstractNumId w:val="30"/>
  </w:num>
  <w:num w:numId="23">
    <w:abstractNumId w:val="15"/>
  </w:num>
  <w:num w:numId="24">
    <w:abstractNumId w:val="44"/>
  </w:num>
  <w:num w:numId="25">
    <w:abstractNumId w:val="46"/>
  </w:num>
  <w:num w:numId="26">
    <w:abstractNumId w:val="46"/>
  </w:num>
  <w:num w:numId="27">
    <w:abstractNumId w:val="5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5"/>
  </w:num>
  <w:num w:numId="29">
    <w:abstractNumId w:val="61"/>
  </w:num>
  <w:num w:numId="30">
    <w:abstractNumId w:val="37"/>
  </w:num>
  <w:num w:numId="31">
    <w:abstractNumId w:val="32"/>
  </w:num>
  <w:num w:numId="32">
    <w:abstractNumId w:val="17"/>
  </w:num>
  <w:num w:numId="33">
    <w:abstractNumId w:val="59"/>
  </w:num>
  <w:num w:numId="34">
    <w:abstractNumId w:val="29"/>
  </w:num>
  <w:num w:numId="35">
    <w:abstractNumId w:val="49"/>
  </w:num>
  <w:num w:numId="36">
    <w:abstractNumId w:val="46"/>
  </w:num>
  <w:num w:numId="37">
    <w:abstractNumId w:val="46"/>
  </w:num>
  <w:num w:numId="38">
    <w:abstractNumId w:val="46"/>
  </w:num>
  <w:num w:numId="39">
    <w:abstractNumId w:val="46"/>
  </w:num>
  <w:num w:numId="40">
    <w:abstractNumId w:val="46"/>
  </w:num>
  <w:num w:numId="41">
    <w:abstractNumId w:val="23"/>
  </w:num>
  <w:num w:numId="42">
    <w:abstractNumId w:val="48"/>
  </w:num>
  <w:num w:numId="43">
    <w:abstractNumId w:val="39"/>
  </w:num>
  <w:num w:numId="44">
    <w:abstractNumId w:val="18"/>
  </w:num>
  <w:num w:numId="45">
    <w:abstractNumId w:val="55"/>
  </w:num>
  <w:num w:numId="46">
    <w:abstractNumId w:val="4"/>
  </w:num>
  <w:num w:numId="47">
    <w:abstractNumId w:val="25"/>
  </w:num>
  <w:num w:numId="48">
    <w:abstractNumId w:val="65"/>
  </w:num>
  <w:num w:numId="49">
    <w:abstractNumId w:val="31"/>
  </w:num>
  <w:num w:numId="50">
    <w:abstractNumId w:val="27"/>
  </w:num>
  <w:num w:numId="51">
    <w:abstractNumId w:val="56"/>
  </w:num>
  <w:num w:numId="52">
    <w:abstractNumId w:val="47"/>
  </w:num>
  <w:num w:numId="53">
    <w:abstractNumId w:val="1"/>
  </w:num>
  <w:num w:numId="54">
    <w:abstractNumId w:val="0"/>
  </w:num>
  <w:num w:numId="55">
    <w:abstractNumId w:val="57"/>
  </w:num>
  <w:num w:numId="56">
    <w:abstractNumId w:val="43"/>
  </w:num>
  <w:num w:numId="57">
    <w:abstractNumId w:val="10"/>
  </w:num>
  <w:num w:numId="58">
    <w:abstractNumId w:val="58"/>
  </w:num>
  <w:num w:numId="59">
    <w:abstractNumId w:val="9"/>
  </w:num>
  <w:num w:numId="60">
    <w:abstractNumId w:val="3"/>
  </w:num>
  <w:num w:numId="61">
    <w:abstractNumId w:val="38"/>
  </w:num>
  <w:num w:numId="62">
    <w:abstractNumId w:val="16"/>
  </w:num>
  <w:num w:numId="63">
    <w:abstractNumId w:val="26"/>
  </w:num>
  <w:num w:numId="64">
    <w:abstractNumId w:val="60"/>
  </w:num>
  <w:num w:numId="65">
    <w:abstractNumId w:val="35"/>
  </w:num>
  <w:num w:numId="66">
    <w:abstractNumId w:val="6"/>
  </w:num>
  <w:num w:numId="67">
    <w:abstractNumId w:val="7"/>
  </w:num>
  <w:num w:numId="68">
    <w:abstractNumId w:val="52"/>
  </w:num>
  <w:num w:numId="69">
    <w:abstractNumId w:val="2"/>
  </w:num>
  <w:num w:numId="70">
    <w:abstractNumId w:val="42"/>
  </w:num>
  <w:num w:numId="71">
    <w:abstractNumId w:val="28"/>
  </w:num>
  <w:num w:numId="72">
    <w:abstractNumId w:val="50"/>
  </w:num>
  <w:num w:numId="73">
    <w:abstractNumId w:val="34"/>
  </w:num>
  <w:num w:numId="74">
    <w:abstractNumId w:val="51"/>
  </w:num>
  <w:num w:numId="75">
    <w:abstractNumId w:val="33"/>
  </w:num>
  <w:num w:numId="76">
    <w:abstractNumId w:val="22"/>
  </w:num>
  <w:num w:numId="77">
    <w:abstractNumId w:val="13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AE"/>
    <w:rsid w:val="0000002B"/>
    <w:rsid w:val="00000DFC"/>
    <w:rsid w:val="00001015"/>
    <w:rsid w:val="000010C7"/>
    <w:rsid w:val="00001222"/>
    <w:rsid w:val="0000185E"/>
    <w:rsid w:val="00001BEC"/>
    <w:rsid w:val="0000241D"/>
    <w:rsid w:val="00002519"/>
    <w:rsid w:val="00002F42"/>
    <w:rsid w:val="00002FF1"/>
    <w:rsid w:val="00003569"/>
    <w:rsid w:val="000038CE"/>
    <w:rsid w:val="000038D4"/>
    <w:rsid w:val="00003B7D"/>
    <w:rsid w:val="00003DAC"/>
    <w:rsid w:val="00003E4F"/>
    <w:rsid w:val="00004141"/>
    <w:rsid w:val="000044C3"/>
    <w:rsid w:val="00004C58"/>
    <w:rsid w:val="000050D4"/>
    <w:rsid w:val="00005DA9"/>
    <w:rsid w:val="00005DDF"/>
    <w:rsid w:val="0000619A"/>
    <w:rsid w:val="0000621B"/>
    <w:rsid w:val="00006818"/>
    <w:rsid w:val="00006B61"/>
    <w:rsid w:val="00006BD5"/>
    <w:rsid w:val="00006C2E"/>
    <w:rsid w:val="0000717B"/>
    <w:rsid w:val="00007A56"/>
    <w:rsid w:val="00007C55"/>
    <w:rsid w:val="00010049"/>
    <w:rsid w:val="00011296"/>
    <w:rsid w:val="000120A7"/>
    <w:rsid w:val="000120B7"/>
    <w:rsid w:val="000120E9"/>
    <w:rsid w:val="000122BB"/>
    <w:rsid w:val="000127E0"/>
    <w:rsid w:val="0001288E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60EC"/>
    <w:rsid w:val="0001611F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ABC"/>
    <w:rsid w:val="00021FA0"/>
    <w:rsid w:val="0002211B"/>
    <w:rsid w:val="00022139"/>
    <w:rsid w:val="00022A63"/>
    <w:rsid w:val="0002422A"/>
    <w:rsid w:val="00024CB3"/>
    <w:rsid w:val="00024F2B"/>
    <w:rsid w:val="00025129"/>
    <w:rsid w:val="00025665"/>
    <w:rsid w:val="00025E4A"/>
    <w:rsid w:val="0002655C"/>
    <w:rsid w:val="00026735"/>
    <w:rsid w:val="00027114"/>
    <w:rsid w:val="0002714B"/>
    <w:rsid w:val="0002769C"/>
    <w:rsid w:val="0002787A"/>
    <w:rsid w:val="00030AD7"/>
    <w:rsid w:val="0003195F"/>
    <w:rsid w:val="00031D3C"/>
    <w:rsid w:val="0003279A"/>
    <w:rsid w:val="00032971"/>
    <w:rsid w:val="00032BB2"/>
    <w:rsid w:val="0003317E"/>
    <w:rsid w:val="00033487"/>
    <w:rsid w:val="000336C1"/>
    <w:rsid w:val="00033B5E"/>
    <w:rsid w:val="00034431"/>
    <w:rsid w:val="00034C5F"/>
    <w:rsid w:val="00034DA5"/>
    <w:rsid w:val="000351B3"/>
    <w:rsid w:val="00036AD6"/>
    <w:rsid w:val="000370DA"/>
    <w:rsid w:val="000372AB"/>
    <w:rsid w:val="000379E8"/>
    <w:rsid w:val="00040094"/>
    <w:rsid w:val="0004035C"/>
    <w:rsid w:val="000408DB"/>
    <w:rsid w:val="00040C36"/>
    <w:rsid w:val="0004272B"/>
    <w:rsid w:val="00043085"/>
    <w:rsid w:val="00043570"/>
    <w:rsid w:val="000435B0"/>
    <w:rsid w:val="00043D7E"/>
    <w:rsid w:val="00044117"/>
    <w:rsid w:val="00044183"/>
    <w:rsid w:val="00044A95"/>
    <w:rsid w:val="00045F9C"/>
    <w:rsid w:val="000462E8"/>
    <w:rsid w:val="000468AA"/>
    <w:rsid w:val="00046AD7"/>
    <w:rsid w:val="00046C4F"/>
    <w:rsid w:val="00047555"/>
    <w:rsid w:val="000504A4"/>
    <w:rsid w:val="00050E99"/>
    <w:rsid w:val="00050EF8"/>
    <w:rsid w:val="00051AA4"/>
    <w:rsid w:val="000524E1"/>
    <w:rsid w:val="00052811"/>
    <w:rsid w:val="00052917"/>
    <w:rsid w:val="00053615"/>
    <w:rsid w:val="00054343"/>
    <w:rsid w:val="00054B29"/>
    <w:rsid w:val="000551D6"/>
    <w:rsid w:val="000555D9"/>
    <w:rsid w:val="00055833"/>
    <w:rsid w:val="000558AA"/>
    <w:rsid w:val="00055DAE"/>
    <w:rsid w:val="0005642D"/>
    <w:rsid w:val="000566A3"/>
    <w:rsid w:val="00056A95"/>
    <w:rsid w:val="00056CCF"/>
    <w:rsid w:val="00057980"/>
    <w:rsid w:val="00057F36"/>
    <w:rsid w:val="00060AD1"/>
    <w:rsid w:val="00060C20"/>
    <w:rsid w:val="00061AE3"/>
    <w:rsid w:val="00061C64"/>
    <w:rsid w:val="00061E1F"/>
    <w:rsid w:val="000620E7"/>
    <w:rsid w:val="000622B5"/>
    <w:rsid w:val="00062423"/>
    <w:rsid w:val="00062C2E"/>
    <w:rsid w:val="00062CA8"/>
    <w:rsid w:val="000638D4"/>
    <w:rsid w:val="00063CC9"/>
    <w:rsid w:val="00063DC4"/>
    <w:rsid w:val="00063FEF"/>
    <w:rsid w:val="000642AA"/>
    <w:rsid w:val="00064324"/>
    <w:rsid w:val="000647C5"/>
    <w:rsid w:val="00065D03"/>
    <w:rsid w:val="00065F9A"/>
    <w:rsid w:val="00066125"/>
    <w:rsid w:val="0006652F"/>
    <w:rsid w:val="00066735"/>
    <w:rsid w:val="00066C7D"/>
    <w:rsid w:val="00066F92"/>
    <w:rsid w:val="0007036A"/>
    <w:rsid w:val="0007049C"/>
    <w:rsid w:val="00070536"/>
    <w:rsid w:val="000708BC"/>
    <w:rsid w:val="0007128F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B23"/>
    <w:rsid w:val="00074F0C"/>
    <w:rsid w:val="0007542B"/>
    <w:rsid w:val="00076004"/>
    <w:rsid w:val="00076192"/>
    <w:rsid w:val="00076AD6"/>
    <w:rsid w:val="00077D6E"/>
    <w:rsid w:val="00080DDE"/>
    <w:rsid w:val="000810CF"/>
    <w:rsid w:val="00081205"/>
    <w:rsid w:val="0008171C"/>
    <w:rsid w:val="000826E9"/>
    <w:rsid w:val="00082B6D"/>
    <w:rsid w:val="00082FF3"/>
    <w:rsid w:val="0008398C"/>
    <w:rsid w:val="00083A20"/>
    <w:rsid w:val="0008407C"/>
    <w:rsid w:val="000847EB"/>
    <w:rsid w:val="00084FA3"/>
    <w:rsid w:val="00085956"/>
    <w:rsid w:val="00085B2A"/>
    <w:rsid w:val="00085B6C"/>
    <w:rsid w:val="00086281"/>
    <w:rsid w:val="00086429"/>
    <w:rsid w:val="0008704B"/>
    <w:rsid w:val="000870C1"/>
    <w:rsid w:val="00087593"/>
    <w:rsid w:val="00087C42"/>
    <w:rsid w:val="000902A4"/>
    <w:rsid w:val="00090746"/>
    <w:rsid w:val="00091C00"/>
    <w:rsid w:val="00092070"/>
    <w:rsid w:val="00092B3B"/>
    <w:rsid w:val="0009328A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B7E"/>
    <w:rsid w:val="000A01CD"/>
    <w:rsid w:val="000A0237"/>
    <w:rsid w:val="000A040C"/>
    <w:rsid w:val="000A068E"/>
    <w:rsid w:val="000A06F5"/>
    <w:rsid w:val="000A080C"/>
    <w:rsid w:val="000A0CFA"/>
    <w:rsid w:val="000A1B26"/>
    <w:rsid w:val="000A308E"/>
    <w:rsid w:val="000A378F"/>
    <w:rsid w:val="000A398B"/>
    <w:rsid w:val="000A3DBE"/>
    <w:rsid w:val="000A40DD"/>
    <w:rsid w:val="000A41E3"/>
    <w:rsid w:val="000A4C50"/>
    <w:rsid w:val="000A58EB"/>
    <w:rsid w:val="000A5A30"/>
    <w:rsid w:val="000A5D86"/>
    <w:rsid w:val="000A6195"/>
    <w:rsid w:val="000A6381"/>
    <w:rsid w:val="000A6BCB"/>
    <w:rsid w:val="000A6E93"/>
    <w:rsid w:val="000A6F10"/>
    <w:rsid w:val="000A725A"/>
    <w:rsid w:val="000A73E6"/>
    <w:rsid w:val="000A7898"/>
    <w:rsid w:val="000A7D33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E72"/>
    <w:rsid w:val="000B38D8"/>
    <w:rsid w:val="000B3DDA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6E10"/>
    <w:rsid w:val="000B76CA"/>
    <w:rsid w:val="000B7EDB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27"/>
    <w:rsid w:val="000C3999"/>
    <w:rsid w:val="000C3C89"/>
    <w:rsid w:val="000C3FDD"/>
    <w:rsid w:val="000C4183"/>
    <w:rsid w:val="000C4490"/>
    <w:rsid w:val="000C474D"/>
    <w:rsid w:val="000C5285"/>
    <w:rsid w:val="000C52D1"/>
    <w:rsid w:val="000C53FF"/>
    <w:rsid w:val="000C546B"/>
    <w:rsid w:val="000C5A59"/>
    <w:rsid w:val="000C5A99"/>
    <w:rsid w:val="000C5AAA"/>
    <w:rsid w:val="000C5E98"/>
    <w:rsid w:val="000C6BCD"/>
    <w:rsid w:val="000C7220"/>
    <w:rsid w:val="000C7CBA"/>
    <w:rsid w:val="000C7D17"/>
    <w:rsid w:val="000C7FDB"/>
    <w:rsid w:val="000D0814"/>
    <w:rsid w:val="000D0E2A"/>
    <w:rsid w:val="000D10A3"/>
    <w:rsid w:val="000D2210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B89"/>
    <w:rsid w:val="000D666C"/>
    <w:rsid w:val="000D7646"/>
    <w:rsid w:val="000E0095"/>
    <w:rsid w:val="000E016E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44C2"/>
    <w:rsid w:val="000E4B76"/>
    <w:rsid w:val="000E4FA3"/>
    <w:rsid w:val="000E5370"/>
    <w:rsid w:val="000E5C4A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F0A55"/>
    <w:rsid w:val="000F0F01"/>
    <w:rsid w:val="000F1372"/>
    <w:rsid w:val="000F271B"/>
    <w:rsid w:val="000F29B9"/>
    <w:rsid w:val="000F29CC"/>
    <w:rsid w:val="000F2AB5"/>
    <w:rsid w:val="000F2EB7"/>
    <w:rsid w:val="000F309C"/>
    <w:rsid w:val="000F40A8"/>
    <w:rsid w:val="000F427B"/>
    <w:rsid w:val="000F4400"/>
    <w:rsid w:val="000F44E4"/>
    <w:rsid w:val="000F4D15"/>
    <w:rsid w:val="000F5214"/>
    <w:rsid w:val="000F57A8"/>
    <w:rsid w:val="000F5B94"/>
    <w:rsid w:val="000F6918"/>
    <w:rsid w:val="000F6FC1"/>
    <w:rsid w:val="000F73DA"/>
    <w:rsid w:val="000F7417"/>
    <w:rsid w:val="000F78D6"/>
    <w:rsid w:val="0010046A"/>
    <w:rsid w:val="00100659"/>
    <w:rsid w:val="001006D4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528"/>
    <w:rsid w:val="00102C58"/>
    <w:rsid w:val="00102E6D"/>
    <w:rsid w:val="001034CC"/>
    <w:rsid w:val="00104329"/>
    <w:rsid w:val="00105C41"/>
    <w:rsid w:val="00105D40"/>
    <w:rsid w:val="0010625D"/>
    <w:rsid w:val="00106EC0"/>
    <w:rsid w:val="00106FEA"/>
    <w:rsid w:val="00107ABC"/>
    <w:rsid w:val="00107D20"/>
    <w:rsid w:val="00107FEF"/>
    <w:rsid w:val="00107FFB"/>
    <w:rsid w:val="00110088"/>
    <w:rsid w:val="00110A04"/>
    <w:rsid w:val="00110CB0"/>
    <w:rsid w:val="00110D5B"/>
    <w:rsid w:val="001113B5"/>
    <w:rsid w:val="001113C8"/>
    <w:rsid w:val="001120FB"/>
    <w:rsid w:val="0011284F"/>
    <w:rsid w:val="00112991"/>
    <w:rsid w:val="00112FDC"/>
    <w:rsid w:val="001130CA"/>
    <w:rsid w:val="001135D6"/>
    <w:rsid w:val="00113F54"/>
    <w:rsid w:val="00114030"/>
    <w:rsid w:val="001143A1"/>
    <w:rsid w:val="001146A5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7AE"/>
    <w:rsid w:val="0012338C"/>
    <w:rsid w:val="001238F1"/>
    <w:rsid w:val="001245DA"/>
    <w:rsid w:val="00124A52"/>
    <w:rsid w:val="00124D74"/>
    <w:rsid w:val="00124DCA"/>
    <w:rsid w:val="00125CED"/>
    <w:rsid w:val="00126164"/>
    <w:rsid w:val="001266B5"/>
    <w:rsid w:val="00127310"/>
    <w:rsid w:val="0012778F"/>
    <w:rsid w:val="00127BE3"/>
    <w:rsid w:val="00130027"/>
    <w:rsid w:val="001300B7"/>
    <w:rsid w:val="0013044A"/>
    <w:rsid w:val="0013074A"/>
    <w:rsid w:val="0013077D"/>
    <w:rsid w:val="00130B52"/>
    <w:rsid w:val="0013131E"/>
    <w:rsid w:val="00131784"/>
    <w:rsid w:val="001323C9"/>
    <w:rsid w:val="001328C3"/>
    <w:rsid w:val="00132C5C"/>
    <w:rsid w:val="00132DF9"/>
    <w:rsid w:val="00132F16"/>
    <w:rsid w:val="001330E8"/>
    <w:rsid w:val="00133829"/>
    <w:rsid w:val="001338FC"/>
    <w:rsid w:val="001341B9"/>
    <w:rsid w:val="00134F41"/>
    <w:rsid w:val="00135352"/>
    <w:rsid w:val="00135782"/>
    <w:rsid w:val="00135A26"/>
    <w:rsid w:val="00135FB1"/>
    <w:rsid w:val="0013645D"/>
    <w:rsid w:val="00136E05"/>
    <w:rsid w:val="00137C09"/>
    <w:rsid w:val="00137E59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A13"/>
    <w:rsid w:val="001440DA"/>
    <w:rsid w:val="0014476B"/>
    <w:rsid w:val="00144851"/>
    <w:rsid w:val="00144A35"/>
    <w:rsid w:val="00144DF7"/>
    <w:rsid w:val="0014569F"/>
    <w:rsid w:val="001458CC"/>
    <w:rsid w:val="001466AC"/>
    <w:rsid w:val="00147000"/>
    <w:rsid w:val="0014713F"/>
    <w:rsid w:val="00147314"/>
    <w:rsid w:val="00147455"/>
    <w:rsid w:val="001477D6"/>
    <w:rsid w:val="00147E11"/>
    <w:rsid w:val="00147ED3"/>
    <w:rsid w:val="00150424"/>
    <w:rsid w:val="0015086E"/>
    <w:rsid w:val="00150D0D"/>
    <w:rsid w:val="00151774"/>
    <w:rsid w:val="00152419"/>
    <w:rsid w:val="00152592"/>
    <w:rsid w:val="00152AAF"/>
    <w:rsid w:val="00152B55"/>
    <w:rsid w:val="00152F90"/>
    <w:rsid w:val="00153503"/>
    <w:rsid w:val="00153B2D"/>
    <w:rsid w:val="00153E38"/>
    <w:rsid w:val="00154647"/>
    <w:rsid w:val="001600F5"/>
    <w:rsid w:val="00160F79"/>
    <w:rsid w:val="00161332"/>
    <w:rsid w:val="00161495"/>
    <w:rsid w:val="001619FB"/>
    <w:rsid w:val="00161F9E"/>
    <w:rsid w:val="00162620"/>
    <w:rsid w:val="001627EF"/>
    <w:rsid w:val="0016380C"/>
    <w:rsid w:val="00163CB3"/>
    <w:rsid w:val="00163CDB"/>
    <w:rsid w:val="00163F00"/>
    <w:rsid w:val="00164FF6"/>
    <w:rsid w:val="0016526A"/>
    <w:rsid w:val="0016741D"/>
    <w:rsid w:val="00167B96"/>
    <w:rsid w:val="00170500"/>
    <w:rsid w:val="00170CD8"/>
    <w:rsid w:val="0017116E"/>
    <w:rsid w:val="001713BA"/>
    <w:rsid w:val="0017199C"/>
    <w:rsid w:val="00172E01"/>
    <w:rsid w:val="00172E8A"/>
    <w:rsid w:val="00172EA1"/>
    <w:rsid w:val="00173045"/>
    <w:rsid w:val="001736C9"/>
    <w:rsid w:val="00173C35"/>
    <w:rsid w:val="00173D55"/>
    <w:rsid w:val="00173DD0"/>
    <w:rsid w:val="00174245"/>
    <w:rsid w:val="00174911"/>
    <w:rsid w:val="001752A6"/>
    <w:rsid w:val="00175730"/>
    <w:rsid w:val="0017693F"/>
    <w:rsid w:val="00176ADB"/>
    <w:rsid w:val="00176D93"/>
    <w:rsid w:val="00177269"/>
    <w:rsid w:val="00177630"/>
    <w:rsid w:val="001776D0"/>
    <w:rsid w:val="00177785"/>
    <w:rsid w:val="001779E6"/>
    <w:rsid w:val="00180057"/>
    <w:rsid w:val="0018007E"/>
    <w:rsid w:val="00180944"/>
    <w:rsid w:val="001814E9"/>
    <w:rsid w:val="0018297E"/>
    <w:rsid w:val="00182E93"/>
    <w:rsid w:val="00182ECE"/>
    <w:rsid w:val="00183046"/>
    <w:rsid w:val="001836EC"/>
    <w:rsid w:val="00183738"/>
    <w:rsid w:val="00183D0B"/>
    <w:rsid w:val="00183E34"/>
    <w:rsid w:val="00183EC0"/>
    <w:rsid w:val="00184124"/>
    <w:rsid w:val="0018469C"/>
    <w:rsid w:val="0018485D"/>
    <w:rsid w:val="00184921"/>
    <w:rsid w:val="00184A78"/>
    <w:rsid w:val="00184C3E"/>
    <w:rsid w:val="001852F0"/>
    <w:rsid w:val="00186704"/>
    <w:rsid w:val="0018722E"/>
    <w:rsid w:val="001873A0"/>
    <w:rsid w:val="001875A6"/>
    <w:rsid w:val="001876A1"/>
    <w:rsid w:val="00187A1A"/>
    <w:rsid w:val="00187FFC"/>
    <w:rsid w:val="00190927"/>
    <w:rsid w:val="00190B9A"/>
    <w:rsid w:val="00190C5C"/>
    <w:rsid w:val="00190CA0"/>
    <w:rsid w:val="00191495"/>
    <w:rsid w:val="0019160F"/>
    <w:rsid w:val="00191A8E"/>
    <w:rsid w:val="00192490"/>
    <w:rsid w:val="00192594"/>
    <w:rsid w:val="00192794"/>
    <w:rsid w:val="0019329C"/>
    <w:rsid w:val="00193498"/>
    <w:rsid w:val="001935F2"/>
    <w:rsid w:val="001940C9"/>
    <w:rsid w:val="001942EF"/>
    <w:rsid w:val="001945D5"/>
    <w:rsid w:val="00194778"/>
    <w:rsid w:val="00194A0C"/>
    <w:rsid w:val="00195049"/>
    <w:rsid w:val="001951AD"/>
    <w:rsid w:val="00195371"/>
    <w:rsid w:val="001953BE"/>
    <w:rsid w:val="001954B4"/>
    <w:rsid w:val="0019564F"/>
    <w:rsid w:val="001958AC"/>
    <w:rsid w:val="00195CFF"/>
    <w:rsid w:val="00195D0B"/>
    <w:rsid w:val="00196F57"/>
    <w:rsid w:val="001970B1"/>
    <w:rsid w:val="001A011B"/>
    <w:rsid w:val="001A01C5"/>
    <w:rsid w:val="001A0658"/>
    <w:rsid w:val="001A0810"/>
    <w:rsid w:val="001A0A22"/>
    <w:rsid w:val="001A1C3E"/>
    <w:rsid w:val="001A1D82"/>
    <w:rsid w:val="001A27FD"/>
    <w:rsid w:val="001A2CB8"/>
    <w:rsid w:val="001A2F0B"/>
    <w:rsid w:val="001A306B"/>
    <w:rsid w:val="001A33C6"/>
    <w:rsid w:val="001A3572"/>
    <w:rsid w:val="001A35DF"/>
    <w:rsid w:val="001A39B5"/>
    <w:rsid w:val="001A3F8F"/>
    <w:rsid w:val="001A4000"/>
    <w:rsid w:val="001A4C8C"/>
    <w:rsid w:val="001A510C"/>
    <w:rsid w:val="001A52D2"/>
    <w:rsid w:val="001A5557"/>
    <w:rsid w:val="001A5894"/>
    <w:rsid w:val="001A72F3"/>
    <w:rsid w:val="001A7510"/>
    <w:rsid w:val="001A79E2"/>
    <w:rsid w:val="001B0343"/>
    <w:rsid w:val="001B0A9F"/>
    <w:rsid w:val="001B0AE2"/>
    <w:rsid w:val="001B12FE"/>
    <w:rsid w:val="001B132F"/>
    <w:rsid w:val="001B1446"/>
    <w:rsid w:val="001B171C"/>
    <w:rsid w:val="001B1F46"/>
    <w:rsid w:val="001B2950"/>
    <w:rsid w:val="001B3171"/>
    <w:rsid w:val="001B441B"/>
    <w:rsid w:val="001B47AD"/>
    <w:rsid w:val="001B4856"/>
    <w:rsid w:val="001B490C"/>
    <w:rsid w:val="001B5073"/>
    <w:rsid w:val="001B5A2A"/>
    <w:rsid w:val="001B5DF4"/>
    <w:rsid w:val="001B5EE4"/>
    <w:rsid w:val="001B6537"/>
    <w:rsid w:val="001B6C04"/>
    <w:rsid w:val="001B7150"/>
    <w:rsid w:val="001B71F1"/>
    <w:rsid w:val="001B731D"/>
    <w:rsid w:val="001C03F1"/>
    <w:rsid w:val="001C0439"/>
    <w:rsid w:val="001C0898"/>
    <w:rsid w:val="001C1A0D"/>
    <w:rsid w:val="001C2184"/>
    <w:rsid w:val="001C2FD0"/>
    <w:rsid w:val="001C318A"/>
    <w:rsid w:val="001C3892"/>
    <w:rsid w:val="001C3F20"/>
    <w:rsid w:val="001C57EF"/>
    <w:rsid w:val="001C5C6A"/>
    <w:rsid w:val="001C6197"/>
    <w:rsid w:val="001C651D"/>
    <w:rsid w:val="001C6BEF"/>
    <w:rsid w:val="001C6F6B"/>
    <w:rsid w:val="001C7329"/>
    <w:rsid w:val="001D00DB"/>
    <w:rsid w:val="001D06F1"/>
    <w:rsid w:val="001D12FF"/>
    <w:rsid w:val="001D1597"/>
    <w:rsid w:val="001D1AED"/>
    <w:rsid w:val="001D1C35"/>
    <w:rsid w:val="001D1E89"/>
    <w:rsid w:val="001D229B"/>
    <w:rsid w:val="001D25B7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602E"/>
    <w:rsid w:val="001D6487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145A"/>
    <w:rsid w:val="001E1580"/>
    <w:rsid w:val="001E1B51"/>
    <w:rsid w:val="001E1C44"/>
    <w:rsid w:val="001E207C"/>
    <w:rsid w:val="001E23E1"/>
    <w:rsid w:val="001E37A0"/>
    <w:rsid w:val="001E3C3D"/>
    <w:rsid w:val="001E3D22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CB"/>
    <w:rsid w:val="001E7045"/>
    <w:rsid w:val="001E75B1"/>
    <w:rsid w:val="001E7BB3"/>
    <w:rsid w:val="001F02D5"/>
    <w:rsid w:val="001F16AC"/>
    <w:rsid w:val="001F262E"/>
    <w:rsid w:val="001F2859"/>
    <w:rsid w:val="001F3298"/>
    <w:rsid w:val="001F333B"/>
    <w:rsid w:val="001F3C6D"/>
    <w:rsid w:val="001F40BE"/>
    <w:rsid w:val="001F42C8"/>
    <w:rsid w:val="001F42D4"/>
    <w:rsid w:val="001F46B5"/>
    <w:rsid w:val="001F485C"/>
    <w:rsid w:val="001F49F1"/>
    <w:rsid w:val="001F4EDB"/>
    <w:rsid w:val="001F5588"/>
    <w:rsid w:val="001F593C"/>
    <w:rsid w:val="001F5B8F"/>
    <w:rsid w:val="001F6AAA"/>
    <w:rsid w:val="001F6DEF"/>
    <w:rsid w:val="001F713F"/>
    <w:rsid w:val="001F7141"/>
    <w:rsid w:val="001F71D4"/>
    <w:rsid w:val="001F74AA"/>
    <w:rsid w:val="001F78A1"/>
    <w:rsid w:val="0020018E"/>
    <w:rsid w:val="00200624"/>
    <w:rsid w:val="00201DDB"/>
    <w:rsid w:val="00201EB3"/>
    <w:rsid w:val="00202559"/>
    <w:rsid w:val="00202D37"/>
    <w:rsid w:val="002036C6"/>
    <w:rsid w:val="002039C9"/>
    <w:rsid w:val="00204777"/>
    <w:rsid w:val="00204785"/>
    <w:rsid w:val="00204BE0"/>
    <w:rsid w:val="002051F4"/>
    <w:rsid w:val="00205300"/>
    <w:rsid w:val="002054BF"/>
    <w:rsid w:val="00205667"/>
    <w:rsid w:val="00205A8E"/>
    <w:rsid w:val="00205D96"/>
    <w:rsid w:val="002061CF"/>
    <w:rsid w:val="002062D8"/>
    <w:rsid w:val="0020691B"/>
    <w:rsid w:val="00206E31"/>
    <w:rsid w:val="00207807"/>
    <w:rsid w:val="002103D2"/>
    <w:rsid w:val="002105D4"/>
    <w:rsid w:val="00210865"/>
    <w:rsid w:val="00210A43"/>
    <w:rsid w:val="00210B5F"/>
    <w:rsid w:val="00210D58"/>
    <w:rsid w:val="00211132"/>
    <w:rsid w:val="0021127F"/>
    <w:rsid w:val="00211621"/>
    <w:rsid w:val="00211983"/>
    <w:rsid w:val="00211BC5"/>
    <w:rsid w:val="0021237D"/>
    <w:rsid w:val="00212BEB"/>
    <w:rsid w:val="002133D7"/>
    <w:rsid w:val="00213BAF"/>
    <w:rsid w:val="002148FB"/>
    <w:rsid w:val="00214B6E"/>
    <w:rsid w:val="00214F27"/>
    <w:rsid w:val="00215EAA"/>
    <w:rsid w:val="00216095"/>
    <w:rsid w:val="00216433"/>
    <w:rsid w:val="0021682F"/>
    <w:rsid w:val="00216843"/>
    <w:rsid w:val="00216A15"/>
    <w:rsid w:val="0021702F"/>
    <w:rsid w:val="002171E5"/>
    <w:rsid w:val="0021747E"/>
    <w:rsid w:val="00217517"/>
    <w:rsid w:val="0021793A"/>
    <w:rsid w:val="00217A70"/>
    <w:rsid w:val="00217DEC"/>
    <w:rsid w:val="00217F1D"/>
    <w:rsid w:val="00217FEF"/>
    <w:rsid w:val="00220058"/>
    <w:rsid w:val="002202BC"/>
    <w:rsid w:val="00220F73"/>
    <w:rsid w:val="0022128D"/>
    <w:rsid w:val="00221A26"/>
    <w:rsid w:val="00221BFA"/>
    <w:rsid w:val="002221AA"/>
    <w:rsid w:val="0022244E"/>
    <w:rsid w:val="002227C6"/>
    <w:rsid w:val="002229C4"/>
    <w:rsid w:val="002234E8"/>
    <w:rsid w:val="00223807"/>
    <w:rsid w:val="00223A5E"/>
    <w:rsid w:val="00223B0C"/>
    <w:rsid w:val="00224837"/>
    <w:rsid w:val="00225355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2D03"/>
    <w:rsid w:val="00232E90"/>
    <w:rsid w:val="00232F17"/>
    <w:rsid w:val="00232FA2"/>
    <w:rsid w:val="00233918"/>
    <w:rsid w:val="00233C52"/>
    <w:rsid w:val="00233CF6"/>
    <w:rsid w:val="00233ED8"/>
    <w:rsid w:val="00234305"/>
    <w:rsid w:val="00235198"/>
    <w:rsid w:val="002353EA"/>
    <w:rsid w:val="00235B4A"/>
    <w:rsid w:val="00237035"/>
    <w:rsid w:val="00237E3C"/>
    <w:rsid w:val="00237F23"/>
    <w:rsid w:val="002400FA"/>
    <w:rsid w:val="00240154"/>
    <w:rsid w:val="00240FD0"/>
    <w:rsid w:val="002418F8"/>
    <w:rsid w:val="0024209B"/>
    <w:rsid w:val="00243667"/>
    <w:rsid w:val="002444B0"/>
    <w:rsid w:val="00244757"/>
    <w:rsid w:val="00244DEC"/>
    <w:rsid w:val="002450CD"/>
    <w:rsid w:val="002452AD"/>
    <w:rsid w:val="00245324"/>
    <w:rsid w:val="00245800"/>
    <w:rsid w:val="00245AD3"/>
    <w:rsid w:val="00245D93"/>
    <w:rsid w:val="00245F88"/>
    <w:rsid w:val="00247888"/>
    <w:rsid w:val="00247BAE"/>
    <w:rsid w:val="00250846"/>
    <w:rsid w:val="00251171"/>
    <w:rsid w:val="0025263E"/>
    <w:rsid w:val="00252700"/>
    <w:rsid w:val="00252B74"/>
    <w:rsid w:val="00252D53"/>
    <w:rsid w:val="002534AC"/>
    <w:rsid w:val="0025492A"/>
    <w:rsid w:val="00254A5B"/>
    <w:rsid w:val="00254B23"/>
    <w:rsid w:val="00254E54"/>
    <w:rsid w:val="002550B6"/>
    <w:rsid w:val="002551F4"/>
    <w:rsid w:val="00255935"/>
    <w:rsid w:val="00255CFC"/>
    <w:rsid w:val="00255D05"/>
    <w:rsid w:val="00256893"/>
    <w:rsid w:val="00256AC6"/>
    <w:rsid w:val="00257244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2115"/>
    <w:rsid w:val="00262383"/>
    <w:rsid w:val="00263195"/>
    <w:rsid w:val="002635FE"/>
    <w:rsid w:val="00263692"/>
    <w:rsid w:val="00263698"/>
    <w:rsid w:val="00263D46"/>
    <w:rsid w:val="0026489D"/>
    <w:rsid w:val="002650A1"/>
    <w:rsid w:val="00265393"/>
    <w:rsid w:val="002658A1"/>
    <w:rsid w:val="002659F7"/>
    <w:rsid w:val="00265A78"/>
    <w:rsid w:val="002669D5"/>
    <w:rsid w:val="002669E9"/>
    <w:rsid w:val="0026773C"/>
    <w:rsid w:val="00267E6E"/>
    <w:rsid w:val="002701E1"/>
    <w:rsid w:val="00270BDC"/>
    <w:rsid w:val="002711B7"/>
    <w:rsid w:val="002718BD"/>
    <w:rsid w:val="00271D56"/>
    <w:rsid w:val="00271EEA"/>
    <w:rsid w:val="002724D9"/>
    <w:rsid w:val="00272951"/>
    <w:rsid w:val="0027313D"/>
    <w:rsid w:val="002733BC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1B8B"/>
    <w:rsid w:val="0028279A"/>
    <w:rsid w:val="00282A8E"/>
    <w:rsid w:val="00282B6C"/>
    <w:rsid w:val="00282CF2"/>
    <w:rsid w:val="00283A1B"/>
    <w:rsid w:val="00283F9E"/>
    <w:rsid w:val="00285278"/>
    <w:rsid w:val="0028535B"/>
    <w:rsid w:val="00286631"/>
    <w:rsid w:val="00286F80"/>
    <w:rsid w:val="00286F85"/>
    <w:rsid w:val="002872BC"/>
    <w:rsid w:val="00287BD9"/>
    <w:rsid w:val="0029022C"/>
    <w:rsid w:val="002902E2"/>
    <w:rsid w:val="00291CC4"/>
    <w:rsid w:val="0029229B"/>
    <w:rsid w:val="0029229E"/>
    <w:rsid w:val="002929BB"/>
    <w:rsid w:val="00293063"/>
    <w:rsid w:val="00293080"/>
    <w:rsid w:val="002933A1"/>
    <w:rsid w:val="002937DC"/>
    <w:rsid w:val="002942BB"/>
    <w:rsid w:val="0029444F"/>
    <w:rsid w:val="00295053"/>
    <w:rsid w:val="00296051"/>
    <w:rsid w:val="0029668D"/>
    <w:rsid w:val="0029685B"/>
    <w:rsid w:val="00296964"/>
    <w:rsid w:val="00296A8A"/>
    <w:rsid w:val="00296CDC"/>
    <w:rsid w:val="00297A42"/>
    <w:rsid w:val="00297CF0"/>
    <w:rsid w:val="002A02E2"/>
    <w:rsid w:val="002A0344"/>
    <w:rsid w:val="002A0F39"/>
    <w:rsid w:val="002A13C9"/>
    <w:rsid w:val="002A16B2"/>
    <w:rsid w:val="002A1B3B"/>
    <w:rsid w:val="002A1F9B"/>
    <w:rsid w:val="002A200E"/>
    <w:rsid w:val="002A2083"/>
    <w:rsid w:val="002A219F"/>
    <w:rsid w:val="002A2BF1"/>
    <w:rsid w:val="002A3222"/>
    <w:rsid w:val="002A39E8"/>
    <w:rsid w:val="002A409E"/>
    <w:rsid w:val="002A4738"/>
    <w:rsid w:val="002A4A9A"/>
    <w:rsid w:val="002A4E6A"/>
    <w:rsid w:val="002A5460"/>
    <w:rsid w:val="002A55D2"/>
    <w:rsid w:val="002A61C4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393F"/>
    <w:rsid w:val="002B3A95"/>
    <w:rsid w:val="002B3D46"/>
    <w:rsid w:val="002B4CD7"/>
    <w:rsid w:val="002B6036"/>
    <w:rsid w:val="002B614C"/>
    <w:rsid w:val="002B66B6"/>
    <w:rsid w:val="002B688D"/>
    <w:rsid w:val="002B6F6A"/>
    <w:rsid w:val="002B7188"/>
    <w:rsid w:val="002B75AB"/>
    <w:rsid w:val="002B76FD"/>
    <w:rsid w:val="002C033F"/>
    <w:rsid w:val="002C133B"/>
    <w:rsid w:val="002C1359"/>
    <w:rsid w:val="002C159F"/>
    <w:rsid w:val="002C1B3D"/>
    <w:rsid w:val="002C1FFA"/>
    <w:rsid w:val="002C20E1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AC5"/>
    <w:rsid w:val="002C7D18"/>
    <w:rsid w:val="002C7D56"/>
    <w:rsid w:val="002D00A4"/>
    <w:rsid w:val="002D00ED"/>
    <w:rsid w:val="002D0988"/>
    <w:rsid w:val="002D2268"/>
    <w:rsid w:val="002D23D5"/>
    <w:rsid w:val="002D2867"/>
    <w:rsid w:val="002D31D6"/>
    <w:rsid w:val="002D38C4"/>
    <w:rsid w:val="002D398F"/>
    <w:rsid w:val="002D3F4A"/>
    <w:rsid w:val="002D43F6"/>
    <w:rsid w:val="002D4496"/>
    <w:rsid w:val="002D5277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ED8"/>
    <w:rsid w:val="002E34EE"/>
    <w:rsid w:val="002E3A4E"/>
    <w:rsid w:val="002E3E6A"/>
    <w:rsid w:val="002E418D"/>
    <w:rsid w:val="002E4BF2"/>
    <w:rsid w:val="002E53DF"/>
    <w:rsid w:val="002E54F8"/>
    <w:rsid w:val="002E5CCF"/>
    <w:rsid w:val="002E6DB3"/>
    <w:rsid w:val="002E74F1"/>
    <w:rsid w:val="002E7E8F"/>
    <w:rsid w:val="002F02AE"/>
    <w:rsid w:val="002F0347"/>
    <w:rsid w:val="002F0C0F"/>
    <w:rsid w:val="002F1EE2"/>
    <w:rsid w:val="002F26D5"/>
    <w:rsid w:val="002F29E3"/>
    <w:rsid w:val="002F433C"/>
    <w:rsid w:val="002F451F"/>
    <w:rsid w:val="002F45DA"/>
    <w:rsid w:val="002F4DB8"/>
    <w:rsid w:val="002F4DE0"/>
    <w:rsid w:val="002F51D7"/>
    <w:rsid w:val="002F5504"/>
    <w:rsid w:val="002F5566"/>
    <w:rsid w:val="002F6DE2"/>
    <w:rsid w:val="002F6E21"/>
    <w:rsid w:val="002F77F1"/>
    <w:rsid w:val="002F79A8"/>
    <w:rsid w:val="002F79DA"/>
    <w:rsid w:val="002F7E49"/>
    <w:rsid w:val="0030044B"/>
    <w:rsid w:val="00300D67"/>
    <w:rsid w:val="0030166F"/>
    <w:rsid w:val="0030170B"/>
    <w:rsid w:val="003018EA"/>
    <w:rsid w:val="00302A33"/>
    <w:rsid w:val="00302E68"/>
    <w:rsid w:val="00302F2D"/>
    <w:rsid w:val="00302F5C"/>
    <w:rsid w:val="003037A7"/>
    <w:rsid w:val="00303A6E"/>
    <w:rsid w:val="0030425B"/>
    <w:rsid w:val="00304BA3"/>
    <w:rsid w:val="0030524C"/>
    <w:rsid w:val="0030587E"/>
    <w:rsid w:val="00305DD6"/>
    <w:rsid w:val="00305EA2"/>
    <w:rsid w:val="00306CA9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FF6"/>
    <w:rsid w:val="00313177"/>
    <w:rsid w:val="003132CB"/>
    <w:rsid w:val="003136D5"/>
    <w:rsid w:val="00313831"/>
    <w:rsid w:val="00313E84"/>
    <w:rsid w:val="00314778"/>
    <w:rsid w:val="0031483E"/>
    <w:rsid w:val="00314971"/>
    <w:rsid w:val="00314C18"/>
    <w:rsid w:val="0031544C"/>
    <w:rsid w:val="00316432"/>
    <w:rsid w:val="0031712C"/>
    <w:rsid w:val="0031748E"/>
    <w:rsid w:val="003178F4"/>
    <w:rsid w:val="00317E6E"/>
    <w:rsid w:val="00320F1A"/>
    <w:rsid w:val="0032146D"/>
    <w:rsid w:val="0032169B"/>
    <w:rsid w:val="00321F0E"/>
    <w:rsid w:val="00322426"/>
    <w:rsid w:val="00322614"/>
    <w:rsid w:val="00322CE6"/>
    <w:rsid w:val="00322FBE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F45"/>
    <w:rsid w:val="00327570"/>
    <w:rsid w:val="00327604"/>
    <w:rsid w:val="00327CB9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685A"/>
    <w:rsid w:val="0033697D"/>
    <w:rsid w:val="00336C8B"/>
    <w:rsid w:val="00336EFD"/>
    <w:rsid w:val="00337264"/>
    <w:rsid w:val="00337DC0"/>
    <w:rsid w:val="00337FDA"/>
    <w:rsid w:val="00341E58"/>
    <w:rsid w:val="00342000"/>
    <w:rsid w:val="0034259C"/>
    <w:rsid w:val="00342623"/>
    <w:rsid w:val="0034290D"/>
    <w:rsid w:val="00343D55"/>
    <w:rsid w:val="00344E49"/>
    <w:rsid w:val="00344F72"/>
    <w:rsid w:val="00345202"/>
    <w:rsid w:val="0034562C"/>
    <w:rsid w:val="003456EF"/>
    <w:rsid w:val="003459D9"/>
    <w:rsid w:val="00345C89"/>
    <w:rsid w:val="003462D5"/>
    <w:rsid w:val="0034665D"/>
    <w:rsid w:val="00346C6F"/>
    <w:rsid w:val="00346D94"/>
    <w:rsid w:val="00347089"/>
    <w:rsid w:val="00347D98"/>
    <w:rsid w:val="00351212"/>
    <w:rsid w:val="00351468"/>
    <w:rsid w:val="00352A4F"/>
    <w:rsid w:val="00353184"/>
    <w:rsid w:val="00353A6D"/>
    <w:rsid w:val="00354DE2"/>
    <w:rsid w:val="00354E0C"/>
    <w:rsid w:val="00354F0D"/>
    <w:rsid w:val="003550D8"/>
    <w:rsid w:val="00355B78"/>
    <w:rsid w:val="00355CE6"/>
    <w:rsid w:val="0035632A"/>
    <w:rsid w:val="00356841"/>
    <w:rsid w:val="00356B9A"/>
    <w:rsid w:val="00356EE5"/>
    <w:rsid w:val="00357392"/>
    <w:rsid w:val="00357C52"/>
    <w:rsid w:val="00357D34"/>
    <w:rsid w:val="003601A9"/>
    <w:rsid w:val="003607EF"/>
    <w:rsid w:val="00360BFD"/>
    <w:rsid w:val="0036116E"/>
    <w:rsid w:val="003617AA"/>
    <w:rsid w:val="00361A43"/>
    <w:rsid w:val="00363492"/>
    <w:rsid w:val="00364648"/>
    <w:rsid w:val="00365499"/>
    <w:rsid w:val="00365871"/>
    <w:rsid w:val="00365ACB"/>
    <w:rsid w:val="00365BEF"/>
    <w:rsid w:val="00365FDD"/>
    <w:rsid w:val="0036664E"/>
    <w:rsid w:val="0036670C"/>
    <w:rsid w:val="00366DB5"/>
    <w:rsid w:val="0036765C"/>
    <w:rsid w:val="00367C91"/>
    <w:rsid w:val="0037029C"/>
    <w:rsid w:val="00370D20"/>
    <w:rsid w:val="00371B3B"/>
    <w:rsid w:val="00371DCC"/>
    <w:rsid w:val="0037215A"/>
    <w:rsid w:val="00372352"/>
    <w:rsid w:val="0037251E"/>
    <w:rsid w:val="00372550"/>
    <w:rsid w:val="0037261E"/>
    <w:rsid w:val="003728FC"/>
    <w:rsid w:val="00372A39"/>
    <w:rsid w:val="0037422F"/>
    <w:rsid w:val="00374901"/>
    <w:rsid w:val="00374AB4"/>
    <w:rsid w:val="00375EF3"/>
    <w:rsid w:val="00375FF6"/>
    <w:rsid w:val="00376131"/>
    <w:rsid w:val="00376D76"/>
    <w:rsid w:val="0037726E"/>
    <w:rsid w:val="0037738D"/>
    <w:rsid w:val="003774B2"/>
    <w:rsid w:val="003775A0"/>
    <w:rsid w:val="00377EA3"/>
    <w:rsid w:val="00380167"/>
    <w:rsid w:val="0038038A"/>
    <w:rsid w:val="003807D3"/>
    <w:rsid w:val="00380C44"/>
    <w:rsid w:val="00381793"/>
    <w:rsid w:val="00381DB1"/>
    <w:rsid w:val="00381FD9"/>
    <w:rsid w:val="00382F08"/>
    <w:rsid w:val="00383194"/>
    <w:rsid w:val="003832E6"/>
    <w:rsid w:val="00383AF1"/>
    <w:rsid w:val="003840E5"/>
    <w:rsid w:val="00384B7A"/>
    <w:rsid w:val="00384C26"/>
    <w:rsid w:val="00384EA7"/>
    <w:rsid w:val="0038500E"/>
    <w:rsid w:val="00385AC6"/>
    <w:rsid w:val="003861DB"/>
    <w:rsid w:val="0038645C"/>
    <w:rsid w:val="003864CE"/>
    <w:rsid w:val="00386BE8"/>
    <w:rsid w:val="00387445"/>
    <w:rsid w:val="00387D4C"/>
    <w:rsid w:val="00387E55"/>
    <w:rsid w:val="0039030E"/>
    <w:rsid w:val="00390338"/>
    <w:rsid w:val="00390D62"/>
    <w:rsid w:val="00391743"/>
    <w:rsid w:val="00391ACB"/>
    <w:rsid w:val="00391D55"/>
    <w:rsid w:val="00392747"/>
    <w:rsid w:val="00392A53"/>
    <w:rsid w:val="00392AD6"/>
    <w:rsid w:val="00393845"/>
    <w:rsid w:val="003940D3"/>
    <w:rsid w:val="003955CC"/>
    <w:rsid w:val="00395B71"/>
    <w:rsid w:val="003960C8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CAC"/>
    <w:rsid w:val="003A0E87"/>
    <w:rsid w:val="003A0EAF"/>
    <w:rsid w:val="003A10BD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36E2"/>
    <w:rsid w:val="003A374D"/>
    <w:rsid w:val="003A3A47"/>
    <w:rsid w:val="003A3BE6"/>
    <w:rsid w:val="003A3DB0"/>
    <w:rsid w:val="003A40C8"/>
    <w:rsid w:val="003A433A"/>
    <w:rsid w:val="003A4378"/>
    <w:rsid w:val="003A462B"/>
    <w:rsid w:val="003A4F96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7527"/>
    <w:rsid w:val="003A7B46"/>
    <w:rsid w:val="003A7EC5"/>
    <w:rsid w:val="003A7F6F"/>
    <w:rsid w:val="003B02C3"/>
    <w:rsid w:val="003B0A55"/>
    <w:rsid w:val="003B1223"/>
    <w:rsid w:val="003B1547"/>
    <w:rsid w:val="003B198B"/>
    <w:rsid w:val="003B1ADB"/>
    <w:rsid w:val="003B20AE"/>
    <w:rsid w:val="003B27C6"/>
    <w:rsid w:val="003B2B51"/>
    <w:rsid w:val="003B30B0"/>
    <w:rsid w:val="003B389F"/>
    <w:rsid w:val="003B3AB8"/>
    <w:rsid w:val="003B3FBD"/>
    <w:rsid w:val="003B4139"/>
    <w:rsid w:val="003B52EB"/>
    <w:rsid w:val="003B5C57"/>
    <w:rsid w:val="003B6497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DCE"/>
    <w:rsid w:val="003C2FD9"/>
    <w:rsid w:val="003C320D"/>
    <w:rsid w:val="003C3676"/>
    <w:rsid w:val="003C414B"/>
    <w:rsid w:val="003C474E"/>
    <w:rsid w:val="003C4945"/>
    <w:rsid w:val="003C4C56"/>
    <w:rsid w:val="003C5B0E"/>
    <w:rsid w:val="003C6C00"/>
    <w:rsid w:val="003C6E3D"/>
    <w:rsid w:val="003C6EC7"/>
    <w:rsid w:val="003C748D"/>
    <w:rsid w:val="003C7640"/>
    <w:rsid w:val="003C7B67"/>
    <w:rsid w:val="003D1002"/>
    <w:rsid w:val="003D1C16"/>
    <w:rsid w:val="003D1E4B"/>
    <w:rsid w:val="003D2FC8"/>
    <w:rsid w:val="003D339D"/>
    <w:rsid w:val="003D3856"/>
    <w:rsid w:val="003D3D23"/>
    <w:rsid w:val="003D3F05"/>
    <w:rsid w:val="003D3FB5"/>
    <w:rsid w:val="003D41DA"/>
    <w:rsid w:val="003D4784"/>
    <w:rsid w:val="003D4AB9"/>
    <w:rsid w:val="003D4B2C"/>
    <w:rsid w:val="003D53F6"/>
    <w:rsid w:val="003D5538"/>
    <w:rsid w:val="003D57AB"/>
    <w:rsid w:val="003D5DF9"/>
    <w:rsid w:val="003D5F4B"/>
    <w:rsid w:val="003D6119"/>
    <w:rsid w:val="003D6A14"/>
    <w:rsid w:val="003D6B78"/>
    <w:rsid w:val="003D6D41"/>
    <w:rsid w:val="003D7701"/>
    <w:rsid w:val="003D77C3"/>
    <w:rsid w:val="003D7C31"/>
    <w:rsid w:val="003D7CB1"/>
    <w:rsid w:val="003D7D98"/>
    <w:rsid w:val="003E0423"/>
    <w:rsid w:val="003E04C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63A"/>
    <w:rsid w:val="003E7D70"/>
    <w:rsid w:val="003F039D"/>
    <w:rsid w:val="003F0469"/>
    <w:rsid w:val="003F0A1C"/>
    <w:rsid w:val="003F0D15"/>
    <w:rsid w:val="003F0DD6"/>
    <w:rsid w:val="003F1F40"/>
    <w:rsid w:val="003F2C21"/>
    <w:rsid w:val="003F2D37"/>
    <w:rsid w:val="003F3FEB"/>
    <w:rsid w:val="003F404F"/>
    <w:rsid w:val="003F4203"/>
    <w:rsid w:val="003F60E7"/>
    <w:rsid w:val="003F6454"/>
    <w:rsid w:val="003F7BCA"/>
    <w:rsid w:val="00400031"/>
    <w:rsid w:val="00400273"/>
    <w:rsid w:val="0040032E"/>
    <w:rsid w:val="00400E11"/>
    <w:rsid w:val="0040135F"/>
    <w:rsid w:val="0040189A"/>
    <w:rsid w:val="004019CF"/>
    <w:rsid w:val="00401CFF"/>
    <w:rsid w:val="00402777"/>
    <w:rsid w:val="004028E0"/>
    <w:rsid w:val="00404059"/>
    <w:rsid w:val="004048D6"/>
    <w:rsid w:val="00404B70"/>
    <w:rsid w:val="0040516E"/>
    <w:rsid w:val="00405498"/>
    <w:rsid w:val="00405A1E"/>
    <w:rsid w:val="00405A6B"/>
    <w:rsid w:val="00405E92"/>
    <w:rsid w:val="00406917"/>
    <w:rsid w:val="00406BD4"/>
    <w:rsid w:val="00406D9A"/>
    <w:rsid w:val="0040712E"/>
    <w:rsid w:val="00407A4E"/>
    <w:rsid w:val="00407FD4"/>
    <w:rsid w:val="004102A7"/>
    <w:rsid w:val="00410384"/>
    <w:rsid w:val="00410BB2"/>
    <w:rsid w:val="00411428"/>
    <w:rsid w:val="004114BC"/>
    <w:rsid w:val="004118A5"/>
    <w:rsid w:val="004119E5"/>
    <w:rsid w:val="0041210A"/>
    <w:rsid w:val="00412C04"/>
    <w:rsid w:val="00413557"/>
    <w:rsid w:val="00413C3D"/>
    <w:rsid w:val="00413CE0"/>
    <w:rsid w:val="00414F17"/>
    <w:rsid w:val="00415E71"/>
    <w:rsid w:val="00416BC4"/>
    <w:rsid w:val="00416EBE"/>
    <w:rsid w:val="004170B0"/>
    <w:rsid w:val="0041755F"/>
    <w:rsid w:val="00417BA2"/>
    <w:rsid w:val="00417C3E"/>
    <w:rsid w:val="0042052F"/>
    <w:rsid w:val="0042069D"/>
    <w:rsid w:val="00420B5D"/>
    <w:rsid w:val="00422075"/>
    <w:rsid w:val="004231C1"/>
    <w:rsid w:val="00423354"/>
    <w:rsid w:val="004235B1"/>
    <w:rsid w:val="00423603"/>
    <w:rsid w:val="0042399C"/>
    <w:rsid w:val="00424430"/>
    <w:rsid w:val="004248D7"/>
    <w:rsid w:val="00424D8E"/>
    <w:rsid w:val="00425499"/>
    <w:rsid w:val="004254C3"/>
    <w:rsid w:val="004261A7"/>
    <w:rsid w:val="0042693B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36FC"/>
    <w:rsid w:val="00434151"/>
    <w:rsid w:val="00434497"/>
    <w:rsid w:val="004348F3"/>
    <w:rsid w:val="004354D0"/>
    <w:rsid w:val="0043560A"/>
    <w:rsid w:val="00435883"/>
    <w:rsid w:val="00436617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D4A"/>
    <w:rsid w:val="00440F3F"/>
    <w:rsid w:val="004413C6"/>
    <w:rsid w:val="0044273A"/>
    <w:rsid w:val="004436EB"/>
    <w:rsid w:val="00443891"/>
    <w:rsid w:val="0044389B"/>
    <w:rsid w:val="004438ED"/>
    <w:rsid w:val="00443919"/>
    <w:rsid w:val="00443C9E"/>
    <w:rsid w:val="00444981"/>
    <w:rsid w:val="004449D6"/>
    <w:rsid w:val="00444A16"/>
    <w:rsid w:val="00444C5A"/>
    <w:rsid w:val="00444CB2"/>
    <w:rsid w:val="004460B4"/>
    <w:rsid w:val="00446582"/>
    <w:rsid w:val="004466D0"/>
    <w:rsid w:val="00446AC9"/>
    <w:rsid w:val="00446EDB"/>
    <w:rsid w:val="00447271"/>
    <w:rsid w:val="004473F5"/>
    <w:rsid w:val="0044794C"/>
    <w:rsid w:val="00447AE3"/>
    <w:rsid w:val="00447EDB"/>
    <w:rsid w:val="00450098"/>
    <w:rsid w:val="004501AC"/>
    <w:rsid w:val="004506C7"/>
    <w:rsid w:val="004508D1"/>
    <w:rsid w:val="004509EA"/>
    <w:rsid w:val="00450B30"/>
    <w:rsid w:val="00450CB3"/>
    <w:rsid w:val="00450CE3"/>
    <w:rsid w:val="00451619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316"/>
    <w:rsid w:val="00454EBC"/>
    <w:rsid w:val="00455339"/>
    <w:rsid w:val="004558E5"/>
    <w:rsid w:val="00455D01"/>
    <w:rsid w:val="00455E78"/>
    <w:rsid w:val="004566AF"/>
    <w:rsid w:val="0045734D"/>
    <w:rsid w:val="0045767B"/>
    <w:rsid w:val="00457F3A"/>
    <w:rsid w:val="004606D6"/>
    <w:rsid w:val="00460F8E"/>
    <w:rsid w:val="00460FAB"/>
    <w:rsid w:val="00461050"/>
    <w:rsid w:val="00461409"/>
    <w:rsid w:val="004615D8"/>
    <w:rsid w:val="00461B40"/>
    <w:rsid w:val="00462295"/>
    <w:rsid w:val="00462363"/>
    <w:rsid w:val="00462432"/>
    <w:rsid w:val="00462631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66A9"/>
    <w:rsid w:val="00466BC5"/>
    <w:rsid w:val="0046719F"/>
    <w:rsid w:val="00467403"/>
    <w:rsid w:val="004674A6"/>
    <w:rsid w:val="004675B2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AC5"/>
    <w:rsid w:val="00474C55"/>
    <w:rsid w:val="004759B3"/>
    <w:rsid w:val="00475B6B"/>
    <w:rsid w:val="00475DE9"/>
    <w:rsid w:val="00476100"/>
    <w:rsid w:val="00476211"/>
    <w:rsid w:val="004763B8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89D"/>
    <w:rsid w:val="00482573"/>
    <w:rsid w:val="0048321D"/>
    <w:rsid w:val="00484381"/>
    <w:rsid w:val="00484977"/>
    <w:rsid w:val="00485DCF"/>
    <w:rsid w:val="00485EFC"/>
    <w:rsid w:val="0048614E"/>
    <w:rsid w:val="0048678E"/>
    <w:rsid w:val="00486D7E"/>
    <w:rsid w:val="00486DDD"/>
    <w:rsid w:val="004870C8"/>
    <w:rsid w:val="00487C8A"/>
    <w:rsid w:val="00487E56"/>
    <w:rsid w:val="004902B1"/>
    <w:rsid w:val="00490406"/>
    <w:rsid w:val="004911E7"/>
    <w:rsid w:val="00491FD6"/>
    <w:rsid w:val="0049204A"/>
    <w:rsid w:val="00492357"/>
    <w:rsid w:val="00492897"/>
    <w:rsid w:val="004928F0"/>
    <w:rsid w:val="00492969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7B7"/>
    <w:rsid w:val="00495D01"/>
    <w:rsid w:val="0049630E"/>
    <w:rsid w:val="004968C4"/>
    <w:rsid w:val="004A02B3"/>
    <w:rsid w:val="004A0C2B"/>
    <w:rsid w:val="004A0F4D"/>
    <w:rsid w:val="004A1664"/>
    <w:rsid w:val="004A1B2C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9D5"/>
    <w:rsid w:val="004B02AF"/>
    <w:rsid w:val="004B095C"/>
    <w:rsid w:val="004B0E80"/>
    <w:rsid w:val="004B150F"/>
    <w:rsid w:val="004B1B6D"/>
    <w:rsid w:val="004B1F16"/>
    <w:rsid w:val="004B2E50"/>
    <w:rsid w:val="004B329F"/>
    <w:rsid w:val="004B357C"/>
    <w:rsid w:val="004B3663"/>
    <w:rsid w:val="004B396A"/>
    <w:rsid w:val="004B3F06"/>
    <w:rsid w:val="004B4944"/>
    <w:rsid w:val="004B4B0A"/>
    <w:rsid w:val="004B4DA8"/>
    <w:rsid w:val="004B4EBF"/>
    <w:rsid w:val="004B4FEC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6BB"/>
    <w:rsid w:val="004C196F"/>
    <w:rsid w:val="004C19DE"/>
    <w:rsid w:val="004C2074"/>
    <w:rsid w:val="004C265D"/>
    <w:rsid w:val="004C2720"/>
    <w:rsid w:val="004C28E8"/>
    <w:rsid w:val="004C2CEF"/>
    <w:rsid w:val="004C3C03"/>
    <w:rsid w:val="004C4513"/>
    <w:rsid w:val="004C4785"/>
    <w:rsid w:val="004C4AC0"/>
    <w:rsid w:val="004C503B"/>
    <w:rsid w:val="004C5E7D"/>
    <w:rsid w:val="004C627B"/>
    <w:rsid w:val="004C6585"/>
    <w:rsid w:val="004C6830"/>
    <w:rsid w:val="004C71BF"/>
    <w:rsid w:val="004C791B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AFC"/>
    <w:rsid w:val="004D34FE"/>
    <w:rsid w:val="004D36ED"/>
    <w:rsid w:val="004D3ECE"/>
    <w:rsid w:val="004D4816"/>
    <w:rsid w:val="004D49D1"/>
    <w:rsid w:val="004D4B4A"/>
    <w:rsid w:val="004D51E4"/>
    <w:rsid w:val="004D6846"/>
    <w:rsid w:val="004D6C4F"/>
    <w:rsid w:val="004D71FA"/>
    <w:rsid w:val="004D7AE2"/>
    <w:rsid w:val="004E099B"/>
    <w:rsid w:val="004E1117"/>
    <w:rsid w:val="004E1C99"/>
    <w:rsid w:val="004E21EA"/>
    <w:rsid w:val="004E2282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D4"/>
    <w:rsid w:val="004E7BA0"/>
    <w:rsid w:val="004E7BC9"/>
    <w:rsid w:val="004F0664"/>
    <w:rsid w:val="004F0A0F"/>
    <w:rsid w:val="004F0A6F"/>
    <w:rsid w:val="004F0C0F"/>
    <w:rsid w:val="004F0EB4"/>
    <w:rsid w:val="004F1317"/>
    <w:rsid w:val="004F1567"/>
    <w:rsid w:val="004F1EEC"/>
    <w:rsid w:val="004F20FA"/>
    <w:rsid w:val="004F2BDF"/>
    <w:rsid w:val="004F3035"/>
    <w:rsid w:val="004F329C"/>
    <w:rsid w:val="004F345B"/>
    <w:rsid w:val="004F3475"/>
    <w:rsid w:val="004F3EC8"/>
    <w:rsid w:val="004F47CA"/>
    <w:rsid w:val="004F4BEC"/>
    <w:rsid w:val="004F4C6B"/>
    <w:rsid w:val="004F5936"/>
    <w:rsid w:val="004F5B1F"/>
    <w:rsid w:val="004F600A"/>
    <w:rsid w:val="004F6077"/>
    <w:rsid w:val="004F6B48"/>
    <w:rsid w:val="004F6B63"/>
    <w:rsid w:val="004F6F48"/>
    <w:rsid w:val="005001D4"/>
    <w:rsid w:val="005002EF"/>
    <w:rsid w:val="0050031D"/>
    <w:rsid w:val="00500853"/>
    <w:rsid w:val="00500A67"/>
    <w:rsid w:val="00503219"/>
    <w:rsid w:val="00503B41"/>
    <w:rsid w:val="00503C05"/>
    <w:rsid w:val="00504BA5"/>
    <w:rsid w:val="00505025"/>
    <w:rsid w:val="00505253"/>
    <w:rsid w:val="005059FE"/>
    <w:rsid w:val="00505EA4"/>
    <w:rsid w:val="005064D8"/>
    <w:rsid w:val="00506E59"/>
    <w:rsid w:val="00506E5C"/>
    <w:rsid w:val="00507013"/>
    <w:rsid w:val="005074EA"/>
    <w:rsid w:val="00507C15"/>
    <w:rsid w:val="00507C53"/>
    <w:rsid w:val="00510490"/>
    <w:rsid w:val="005105FD"/>
    <w:rsid w:val="005108C3"/>
    <w:rsid w:val="005109DB"/>
    <w:rsid w:val="00511011"/>
    <w:rsid w:val="00511166"/>
    <w:rsid w:val="00511341"/>
    <w:rsid w:val="0051162B"/>
    <w:rsid w:val="005117BF"/>
    <w:rsid w:val="00511FC6"/>
    <w:rsid w:val="00512470"/>
    <w:rsid w:val="0051296D"/>
    <w:rsid w:val="00512B3B"/>
    <w:rsid w:val="00512FCE"/>
    <w:rsid w:val="00513412"/>
    <w:rsid w:val="0051366F"/>
    <w:rsid w:val="0051376C"/>
    <w:rsid w:val="005138C1"/>
    <w:rsid w:val="00513B07"/>
    <w:rsid w:val="00514A84"/>
    <w:rsid w:val="005154C5"/>
    <w:rsid w:val="00515556"/>
    <w:rsid w:val="0051595B"/>
    <w:rsid w:val="005161BF"/>
    <w:rsid w:val="005165B5"/>
    <w:rsid w:val="005170FF"/>
    <w:rsid w:val="00517E1F"/>
    <w:rsid w:val="005200A3"/>
    <w:rsid w:val="0052016E"/>
    <w:rsid w:val="00520263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18F"/>
    <w:rsid w:val="0052382A"/>
    <w:rsid w:val="00523BD5"/>
    <w:rsid w:val="00524356"/>
    <w:rsid w:val="00524488"/>
    <w:rsid w:val="00524A7D"/>
    <w:rsid w:val="00525362"/>
    <w:rsid w:val="00525CA4"/>
    <w:rsid w:val="005263B0"/>
    <w:rsid w:val="005264EB"/>
    <w:rsid w:val="005265F3"/>
    <w:rsid w:val="0052672A"/>
    <w:rsid w:val="00526B1C"/>
    <w:rsid w:val="00526CF1"/>
    <w:rsid w:val="00526E2A"/>
    <w:rsid w:val="005272A2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A35"/>
    <w:rsid w:val="00533A41"/>
    <w:rsid w:val="00534D4B"/>
    <w:rsid w:val="00534FBE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4A"/>
    <w:rsid w:val="00537C58"/>
    <w:rsid w:val="00537E16"/>
    <w:rsid w:val="00540A85"/>
    <w:rsid w:val="0054218C"/>
    <w:rsid w:val="00542BB8"/>
    <w:rsid w:val="00542C06"/>
    <w:rsid w:val="00542E4F"/>
    <w:rsid w:val="00543451"/>
    <w:rsid w:val="00543764"/>
    <w:rsid w:val="00543E9D"/>
    <w:rsid w:val="00544425"/>
    <w:rsid w:val="005448D6"/>
    <w:rsid w:val="005449B3"/>
    <w:rsid w:val="00544B6D"/>
    <w:rsid w:val="0054531E"/>
    <w:rsid w:val="00545AF5"/>
    <w:rsid w:val="00546646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215"/>
    <w:rsid w:val="0055365B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F0D"/>
    <w:rsid w:val="00560153"/>
    <w:rsid w:val="005602D1"/>
    <w:rsid w:val="005615C9"/>
    <w:rsid w:val="005618CA"/>
    <w:rsid w:val="00561B83"/>
    <w:rsid w:val="00561D01"/>
    <w:rsid w:val="00561EA9"/>
    <w:rsid w:val="00563DD5"/>
    <w:rsid w:val="00563F93"/>
    <w:rsid w:val="005642DF"/>
    <w:rsid w:val="00564953"/>
    <w:rsid w:val="005653B6"/>
    <w:rsid w:val="00565B3C"/>
    <w:rsid w:val="00565D6F"/>
    <w:rsid w:val="00565E83"/>
    <w:rsid w:val="0056673B"/>
    <w:rsid w:val="0056676F"/>
    <w:rsid w:val="00566E14"/>
    <w:rsid w:val="00566F3E"/>
    <w:rsid w:val="005671DC"/>
    <w:rsid w:val="005672D9"/>
    <w:rsid w:val="00570101"/>
    <w:rsid w:val="005708F8"/>
    <w:rsid w:val="00570FB3"/>
    <w:rsid w:val="00571229"/>
    <w:rsid w:val="00571F8A"/>
    <w:rsid w:val="005726A3"/>
    <w:rsid w:val="00572971"/>
    <w:rsid w:val="00572A0A"/>
    <w:rsid w:val="00573244"/>
    <w:rsid w:val="00573472"/>
    <w:rsid w:val="00573717"/>
    <w:rsid w:val="0057509D"/>
    <w:rsid w:val="005755B1"/>
    <w:rsid w:val="005755D4"/>
    <w:rsid w:val="00575F36"/>
    <w:rsid w:val="00576A2C"/>
    <w:rsid w:val="00577450"/>
    <w:rsid w:val="00577776"/>
    <w:rsid w:val="0057799C"/>
    <w:rsid w:val="005801FC"/>
    <w:rsid w:val="0058049E"/>
    <w:rsid w:val="00580708"/>
    <w:rsid w:val="00580C66"/>
    <w:rsid w:val="00580D64"/>
    <w:rsid w:val="005812BC"/>
    <w:rsid w:val="00581705"/>
    <w:rsid w:val="00581767"/>
    <w:rsid w:val="00581DFF"/>
    <w:rsid w:val="00582AC9"/>
    <w:rsid w:val="005832CD"/>
    <w:rsid w:val="00583450"/>
    <w:rsid w:val="00583B90"/>
    <w:rsid w:val="00583C64"/>
    <w:rsid w:val="00583CDE"/>
    <w:rsid w:val="00584244"/>
    <w:rsid w:val="005846BD"/>
    <w:rsid w:val="00584702"/>
    <w:rsid w:val="00584F4E"/>
    <w:rsid w:val="00584FC2"/>
    <w:rsid w:val="00585D98"/>
    <w:rsid w:val="00586489"/>
    <w:rsid w:val="00586874"/>
    <w:rsid w:val="00586B93"/>
    <w:rsid w:val="00586DAD"/>
    <w:rsid w:val="00587710"/>
    <w:rsid w:val="005879C6"/>
    <w:rsid w:val="0059005A"/>
    <w:rsid w:val="00590B5A"/>
    <w:rsid w:val="005917D5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621E"/>
    <w:rsid w:val="005962D9"/>
    <w:rsid w:val="00596ABA"/>
    <w:rsid w:val="005971DE"/>
    <w:rsid w:val="005974D7"/>
    <w:rsid w:val="00597E8F"/>
    <w:rsid w:val="005A0533"/>
    <w:rsid w:val="005A0659"/>
    <w:rsid w:val="005A09F5"/>
    <w:rsid w:val="005A141E"/>
    <w:rsid w:val="005A20D0"/>
    <w:rsid w:val="005A270E"/>
    <w:rsid w:val="005A311B"/>
    <w:rsid w:val="005A33E7"/>
    <w:rsid w:val="005A3736"/>
    <w:rsid w:val="005A38B0"/>
    <w:rsid w:val="005A4483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2DCD"/>
    <w:rsid w:val="005B311F"/>
    <w:rsid w:val="005B3D1E"/>
    <w:rsid w:val="005B3F00"/>
    <w:rsid w:val="005B4A15"/>
    <w:rsid w:val="005B5B61"/>
    <w:rsid w:val="005B5F8A"/>
    <w:rsid w:val="005B640A"/>
    <w:rsid w:val="005B6742"/>
    <w:rsid w:val="005B7605"/>
    <w:rsid w:val="005B7798"/>
    <w:rsid w:val="005B7CA0"/>
    <w:rsid w:val="005C009C"/>
    <w:rsid w:val="005C0188"/>
    <w:rsid w:val="005C0191"/>
    <w:rsid w:val="005C0202"/>
    <w:rsid w:val="005C0242"/>
    <w:rsid w:val="005C0374"/>
    <w:rsid w:val="005C0514"/>
    <w:rsid w:val="005C1B90"/>
    <w:rsid w:val="005C27B5"/>
    <w:rsid w:val="005C2E01"/>
    <w:rsid w:val="005C46D7"/>
    <w:rsid w:val="005C4C84"/>
    <w:rsid w:val="005C4D3A"/>
    <w:rsid w:val="005C4F6E"/>
    <w:rsid w:val="005C4FA4"/>
    <w:rsid w:val="005C5845"/>
    <w:rsid w:val="005C5AB1"/>
    <w:rsid w:val="005C5DA5"/>
    <w:rsid w:val="005C5EFA"/>
    <w:rsid w:val="005C62DD"/>
    <w:rsid w:val="005C6995"/>
    <w:rsid w:val="005C7902"/>
    <w:rsid w:val="005C7DB4"/>
    <w:rsid w:val="005D0241"/>
    <w:rsid w:val="005D0485"/>
    <w:rsid w:val="005D08FB"/>
    <w:rsid w:val="005D0D0B"/>
    <w:rsid w:val="005D2264"/>
    <w:rsid w:val="005D304E"/>
    <w:rsid w:val="005D3698"/>
    <w:rsid w:val="005D40D7"/>
    <w:rsid w:val="005D40F7"/>
    <w:rsid w:val="005D453E"/>
    <w:rsid w:val="005D49C8"/>
    <w:rsid w:val="005D49DB"/>
    <w:rsid w:val="005D5003"/>
    <w:rsid w:val="005D5DCE"/>
    <w:rsid w:val="005D60E0"/>
    <w:rsid w:val="005D77DA"/>
    <w:rsid w:val="005D7B26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F54"/>
    <w:rsid w:val="005E6FC8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A2C"/>
    <w:rsid w:val="005F5485"/>
    <w:rsid w:val="005F5787"/>
    <w:rsid w:val="005F617C"/>
    <w:rsid w:val="005F6263"/>
    <w:rsid w:val="005F665D"/>
    <w:rsid w:val="005F73FB"/>
    <w:rsid w:val="00600515"/>
    <w:rsid w:val="00600FC1"/>
    <w:rsid w:val="00601389"/>
    <w:rsid w:val="00601D69"/>
    <w:rsid w:val="0060200E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6C15"/>
    <w:rsid w:val="00607CE5"/>
    <w:rsid w:val="006108DB"/>
    <w:rsid w:val="00610B42"/>
    <w:rsid w:val="00610BCC"/>
    <w:rsid w:val="00610C95"/>
    <w:rsid w:val="0061143D"/>
    <w:rsid w:val="00612109"/>
    <w:rsid w:val="006125BC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830"/>
    <w:rsid w:val="006148B2"/>
    <w:rsid w:val="00614AE5"/>
    <w:rsid w:val="00614C42"/>
    <w:rsid w:val="006166AE"/>
    <w:rsid w:val="00616826"/>
    <w:rsid w:val="00616C02"/>
    <w:rsid w:val="00617172"/>
    <w:rsid w:val="0061728C"/>
    <w:rsid w:val="00620304"/>
    <w:rsid w:val="00620A08"/>
    <w:rsid w:val="00621BD3"/>
    <w:rsid w:val="00622254"/>
    <w:rsid w:val="0062237D"/>
    <w:rsid w:val="00623CD4"/>
    <w:rsid w:val="0062472B"/>
    <w:rsid w:val="00624808"/>
    <w:rsid w:val="00624DB4"/>
    <w:rsid w:val="0062611B"/>
    <w:rsid w:val="006266ED"/>
    <w:rsid w:val="00626CB5"/>
    <w:rsid w:val="00626CB6"/>
    <w:rsid w:val="006271BD"/>
    <w:rsid w:val="0062734B"/>
    <w:rsid w:val="00627907"/>
    <w:rsid w:val="00627B0B"/>
    <w:rsid w:val="006305A4"/>
    <w:rsid w:val="0063069B"/>
    <w:rsid w:val="006306B3"/>
    <w:rsid w:val="00630D66"/>
    <w:rsid w:val="0063117E"/>
    <w:rsid w:val="0063147D"/>
    <w:rsid w:val="006324F5"/>
    <w:rsid w:val="00632569"/>
    <w:rsid w:val="00632ABC"/>
    <w:rsid w:val="00633A3D"/>
    <w:rsid w:val="00633A77"/>
    <w:rsid w:val="00633DEC"/>
    <w:rsid w:val="0063437A"/>
    <w:rsid w:val="00635454"/>
    <w:rsid w:val="006365C8"/>
    <w:rsid w:val="006369B1"/>
    <w:rsid w:val="00636D80"/>
    <w:rsid w:val="006373E0"/>
    <w:rsid w:val="0063745B"/>
    <w:rsid w:val="00637CB7"/>
    <w:rsid w:val="00637E9D"/>
    <w:rsid w:val="00637EAF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3026"/>
    <w:rsid w:val="006438F0"/>
    <w:rsid w:val="00644B68"/>
    <w:rsid w:val="00645593"/>
    <w:rsid w:val="0064567E"/>
    <w:rsid w:val="00645B22"/>
    <w:rsid w:val="00645CB6"/>
    <w:rsid w:val="00647B22"/>
    <w:rsid w:val="00647B29"/>
    <w:rsid w:val="00647B37"/>
    <w:rsid w:val="00647E61"/>
    <w:rsid w:val="006507E8"/>
    <w:rsid w:val="00650A54"/>
    <w:rsid w:val="00651538"/>
    <w:rsid w:val="006517FC"/>
    <w:rsid w:val="00651E56"/>
    <w:rsid w:val="0065213D"/>
    <w:rsid w:val="0065250B"/>
    <w:rsid w:val="00652CA8"/>
    <w:rsid w:val="00653B48"/>
    <w:rsid w:val="00653DE3"/>
    <w:rsid w:val="006549CD"/>
    <w:rsid w:val="00654A17"/>
    <w:rsid w:val="00654ED2"/>
    <w:rsid w:val="00654F9F"/>
    <w:rsid w:val="0065502A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304D"/>
    <w:rsid w:val="00663200"/>
    <w:rsid w:val="006633F9"/>
    <w:rsid w:val="0066357A"/>
    <w:rsid w:val="00663D7D"/>
    <w:rsid w:val="00663F04"/>
    <w:rsid w:val="0066419C"/>
    <w:rsid w:val="006647FD"/>
    <w:rsid w:val="00664879"/>
    <w:rsid w:val="00664C65"/>
    <w:rsid w:val="006652A3"/>
    <w:rsid w:val="0066574B"/>
    <w:rsid w:val="00665FB2"/>
    <w:rsid w:val="00666053"/>
    <w:rsid w:val="00667178"/>
    <w:rsid w:val="00667BDC"/>
    <w:rsid w:val="00667EFC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4754"/>
    <w:rsid w:val="00674B0E"/>
    <w:rsid w:val="00674EDF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544"/>
    <w:rsid w:val="006837DC"/>
    <w:rsid w:val="006839F3"/>
    <w:rsid w:val="00683E12"/>
    <w:rsid w:val="006840DB"/>
    <w:rsid w:val="006840F6"/>
    <w:rsid w:val="006842FE"/>
    <w:rsid w:val="006844F2"/>
    <w:rsid w:val="0068486D"/>
    <w:rsid w:val="006848D7"/>
    <w:rsid w:val="00684F3D"/>
    <w:rsid w:val="006852EE"/>
    <w:rsid w:val="00685611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24A4"/>
    <w:rsid w:val="0069252E"/>
    <w:rsid w:val="00693153"/>
    <w:rsid w:val="006938C5"/>
    <w:rsid w:val="0069395F"/>
    <w:rsid w:val="0069531E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301C"/>
    <w:rsid w:val="006A3E3C"/>
    <w:rsid w:val="006A469C"/>
    <w:rsid w:val="006A501A"/>
    <w:rsid w:val="006A5075"/>
    <w:rsid w:val="006A5646"/>
    <w:rsid w:val="006A568E"/>
    <w:rsid w:val="006A59EF"/>
    <w:rsid w:val="006A6333"/>
    <w:rsid w:val="006A6642"/>
    <w:rsid w:val="006A72D5"/>
    <w:rsid w:val="006A7429"/>
    <w:rsid w:val="006A7F50"/>
    <w:rsid w:val="006B0A09"/>
    <w:rsid w:val="006B0DDD"/>
    <w:rsid w:val="006B122E"/>
    <w:rsid w:val="006B13E4"/>
    <w:rsid w:val="006B27E0"/>
    <w:rsid w:val="006B2B46"/>
    <w:rsid w:val="006B2E02"/>
    <w:rsid w:val="006B4743"/>
    <w:rsid w:val="006B5DF8"/>
    <w:rsid w:val="006B5F04"/>
    <w:rsid w:val="006B652A"/>
    <w:rsid w:val="006C03A8"/>
    <w:rsid w:val="006C09A4"/>
    <w:rsid w:val="006C0DCA"/>
    <w:rsid w:val="006C13D5"/>
    <w:rsid w:val="006C1747"/>
    <w:rsid w:val="006C1A58"/>
    <w:rsid w:val="006C2A51"/>
    <w:rsid w:val="006C47F7"/>
    <w:rsid w:val="006C486E"/>
    <w:rsid w:val="006C5A7D"/>
    <w:rsid w:val="006C5F1B"/>
    <w:rsid w:val="006C6CE3"/>
    <w:rsid w:val="006D028A"/>
    <w:rsid w:val="006D07C3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C"/>
    <w:rsid w:val="006D339E"/>
    <w:rsid w:val="006D34CE"/>
    <w:rsid w:val="006D39C8"/>
    <w:rsid w:val="006D3AC4"/>
    <w:rsid w:val="006D4275"/>
    <w:rsid w:val="006D429E"/>
    <w:rsid w:val="006D4745"/>
    <w:rsid w:val="006D481F"/>
    <w:rsid w:val="006D4BAA"/>
    <w:rsid w:val="006D4C18"/>
    <w:rsid w:val="006D4D4E"/>
    <w:rsid w:val="006D52A0"/>
    <w:rsid w:val="006D5429"/>
    <w:rsid w:val="006D5467"/>
    <w:rsid w:val="006D54C4"/>
    <w:rsid w:val="006D5F31"/>
    <w:rsid w:val="006D70B1"/>
    <w:rsid w:val="006E05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DBB"/>
    <w:rsid w:val="006E468F"/>
    <w:rsid w:val="006E7402"/>
    <w:rsid w:val="006E7DC7"/>
    <w:rsid w:val="006F0146"/>
    <w:rsid w:val="006F0424"/>
    <w:rsid w:val="006F045E"/>
    <w:rsid w:val="006F06A3"/>
    <w:rsid w:val="006F0E09"/>
    <w:rsid w:val="006F122D"/>
    <w:rsid w:val="006F140C"/>
    <w:rsid w:val="006F1694"/>
    <w:rsid w:val="006F1731"/>
    <w:rsid w:val="006F178D"/>
    <w:rsid w:val="006F1B53"/>
    <w:rsid w:val="006F1BA9"/>
    <w:rsid w:val="006F1F94"/>
    <w:rsid w:val="006F238C"/>
    <w:rsid w:val="006F262A"/>
    <w:rsid w:val="006F2A79"/>
    <w:rsid w:val="006F2B62"/>
    <w:rsid w:val="006F4224"/>
    <w:rsid w:val="006F46E6"/>
    <w:rsid w:val="006F4745"/>
    <w:rsid w:val="006F4C6C"/>
    <w:rsid w:val="006F52E4"/>
    <w:rsid w:val="006F54FB"/>
    <w:rsid w:val="006F597D"/>
    <w:rsid w:val="006F5AD3"/>
    <w:rsid w:val="006F680C"/>
    <w:rsid w:val="006F682A"/>
    <w:rsid w:val="006F758C"/>
    <w:rsid w:val="006F7910"/>
    <w:rsid w:val="006F7DF9"/>
    <w:rsid w:val="006F7FE7"/>
    <w:rsid w:val="00700A41"/>
    <w:rsid w:val="007012F3"/>
    <w:rsid w:val="00701691"/>
    <w:rsid w:val="00701D60"/>
    <w:rsid w:val="00701E46"/>
    <w:rsid w:val="0070207A"/>
    <w:rsid w:val="00702618"/>
    <w:rsid w:val="00702935"/>
    <w:rsid w:val="00703706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7241"/>
    <w:rsid w:val="00707336"/>
    <w:rsid w:val="00707E0C"/>
    <w:rsid w:val="00707FD4"/>
    <w:rsid w:val="00710655"/>
    <w:rsid w:val="00710A65"/>
    <w:rsid w:val="00710A6E"/>
    <w:rsid w:val="00710D0A"/>
    <w:rsid w:val="00710D0C"/>
    <w:rsid w:val="00710E9A"/>
    <w:rsid w:val="0071113A"/>
    <w:rsid w:val="00711966"/>
    <w:rsid w:val="00711A48"/>
    <w:rsid w:val="00711C66"/>
    <w:rsid w:val="00711CDB"/>
    <w:rsid w:val="00711F45"/>
    <w:rsid w:val="00711F98"/>
    <w:rsid w:val="00712475"/>
    <w:rsid w:val="00712E74"/>
    <w:rsid w:val="00713803"/>
    <w:rsid w:val="00713AF6"/>
    <w:rsid w:val="00713B2F"/>
    <w:rsid w:val="007141C3"/>
    <w:rsid w:val="00714878"/>
    <w:rsid w:val="00714916"/>
    <w:rsid w:val="00714E78"/>
    <w:rsid w:val="0071500B"/>
    <w:rsid w:val="007157D4"/>
    <w:rsid w:val="00715C8A"/>
    <w:rsid w:val="0071635C"/>
    <w:rsid w:val="00716995"/>
    <w:rsid w:val="0071750E"/>
    <w:rsid w:val="00717C7A"/>
    <w:rsid w:val="00717CD7"/>
    <w:rsid w:val="00717D36"/>
    <w:rsid w:val="00717D5B"/>
    <w:rsid w:val="00717F64"/>
    <w:rsid w:val="00720F31"/>
    <w:rsid w:val="007215FB"/>
    <w:rsid w:val="00721E50"/>
    <w:rsid w:val="007220D0"/>
    <w:rsid w:val="007224C1"/>
    <w:rsid w:val="00722A07"/>
    <w:rsid w:val="00722A2A"/>
    <w:rsid w:val="00722E0A"/>
    <w:rsid w:val="0072318D"/>
    <w:rsid w:val="0072353C"/>
    <w:rsid w:val="00723827"/>
    <w:rsid w:val="00723BB2"/>
    <w:rsid w:val="00724248"/>
    <w:rsid w:val="00724BC1"/>
    <w:rsid w:val="007256BB"/>
    <w:rsid w:val="0072611A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CC"/>
    <w:rsid w:val="00731CAB"/>
    <w:rsid w:val="00731CFD"/>
    <w:rsid w:val="007322BA"/>
    <w:rsid w:val="00732AA7"/>
    <w:rsid w:val="00732AFB"/>
    <w:rsid w:val="00732BEB"/>
    <w:rsid w:val="00732DD8"/>
    <w:rsid w:val="00732E60"/>
    <w:rsid w:val="007336D2"/>
    <w:rsid w:val="00733B0C"/>
    <w:rsid w:val="007340FE"/>
    <w:rsid w:val="0073457A"/>
    <w:rsid w:val="00734A86"/>
    <w:rsid w:val="007350FB"/>
    <w:rsid w:val="0073527D"/>
    <w:rsid w:val="00736660"/>
    <w:rsid w:val="007368DE"/>
    <w:rsid w:val="00736935"/>
    <w:rsid w:val="007372DF"/>
    <w:rsid w:val="007377D7"/>
    <w:rsid w:val="007402EA"/>
    <w:rsid w:val="00741068"/>
    <w:rsid w:val="007416ED"/>
    <w:rsid w:val="00741832"/>
    <w:rsid w:val="00741858"/>
    <w:rsid w:val="00742439"/>
    <w:rsid w:val="00742735"/>
    <w:rsid w:val="00742B32"/>
    <w:rsid w:val="00742DB2"/>
    <w:rsid w:val="007436A0"/>
    <w:rsid w:val="00743846"/>
    <w:rsid w:val="007447D1"/>
    <w:rsid w:val="00744872"/>
    <w:rsid w:val="00744AB1"/>
    <w:rsid w:val="00745073"/>
    <w:rsid w:val="00745A6A"/>
    <w:rsid w:val="00745B55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C05"/>
    <w:rsid w:val="00753CEA"/>
    <w:rsid w:val="00753DDF"/>
    <w:rsid w:val="007551C9"/>
    <w:rsid w:val="00755725"/>
    <w:rsid w:val="00755780"/>
    <w:rsid w:val="00755840"/>
    <w:rsid w:val="00755F3A"/>
    <w:rsid w:val="007564E3"/>
    <w:rsid w:val="00757293"/>
    <w:rsid w:val="007576BE"/>
    <w:rsid w:val="00757994"/>
    <w:rsid w:val="00757D79"/>
    <w:rsid w:val="00757DD9"/>
    <w:rsid w:val="00757E15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DA4"/>
    <w:rsid w:val="00764161"/>
    <w:rsid w:val="0076532C"/>
    <w:rsid w:val="00765477"/>
    <w:rsid w:val="00765B37"/>
    <w:rsid w:val="00765F82"/>
    <w:rsid w:val="00766476"/>
    <w:rsid w:val="0076678A"/>
    <w:rsid w:val="007672CC"/>
    <w:rsid w:val="007672DC"/>
    <w:rsid w:val="00767C39"/>
    <w:rsid w:val="00767E8A"/>
    <w:rsid w:val="00767EA1"/>
    <w:rsid w:val="00767EDF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312C"/>
    <w:rsid w:val="0077358A"/>
    <w:rsid w:val="00773F6E"/>
    <w:rsid w:val="0077437C"/>
    <w:rsid w:val="00774488"/>
    <w:rsid w:val="007745A1"/>
    <w:rsid w:val="007761C9"/>
    <w:rsid w:val="00776EF9"/>
    <w:rsid w:val="007771B0"/>
    <w:rsid w:val="00777725"/>
    <w:rsid w:val="00777E65"/>
    <w:rsid w:val="00777EB2"/>
    <w:rsid w:val="007800B0"/>
    <w:rsid w:val="00780B4D"/>
    <w:rsid w:val="00780C2B"/>
    <w:rsid w:val="00780D37"/>
    <w:rsid w:val="00781396"/>
    <w:rsid w:val="007817FD"/>
    <w:rsid w:val="007824BB"/>
    <w:rsid w:val="0078252D"/>
    <w:rsid w:val="007825DC"/>
    <w:rsid w:val="007838C3"/>
    <w:rsid w:val="00783BA6"/>
    <w:rsid w:val="00784510"/>
    <w:rsid w:val="0078484D"/>
    <w:rsid w:val="00784E8A"/>
    <w:rsid w:val="00784EAF"/>
    <w:rsid w:val="00785D84"/>
    <w:rsid w:val="00786186"/>
    <w:rsid w:val="007868A2"/>
    <w:rsid w:val="007870AF"/>
    <w:rsid w:val="007878C3"/>
    <w:rsid w:val="00787BD6"/>
    <w:rsid w:val="00790109"/>
    <w:rsid w:val="00790628"/>
    <w:rsid w:val="007932D5"/>
    <w:rsid w:val="00793307"/>
    <w:rsid w:val="00793555"/>
    <w:rsid w:val="00793565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DB9"/>
    <w:rsid w:val="007A59C1"/>
    <w:rsid w:val="007A67C4"/>
    <w:rsid w:val="007A6A90"/>
    <w:rsid w:val="007A6DA7"/>
    <w:rsid w:val="007A6E10"/>
    <w:rsid w:val="007A73B5"/>
    <w:rsid w:val="007B01FE"/>
    <w:rsid w:val="007B07B3"/>
    <w:rsid w:val="007B08A6"/>
    <w:rsid w:val="007B08BE"/>
    <w:rsid w:val="007B1A56"/>
    <w:rsid w:val="007B1C5F"/>
    <w:rsid w:val="007B266A"/>
    <w:rsid w:val="007B3DB8"/>
    <w:rsid w:val="007B3DC8"/>
    <w:rsid w:val="007B3E3C"/>
    <w:rsid w:val="007B4239"/>
    <w:rsid w:val="007B46AA"/>
    <w:rsid w:val="007B48F8"/>
    <w:rsid w:val="007B51D1"/>
    <w:rsid w:val="007B5B02"/>
    <w:rsid w:val="007B5BB0"/>
    <w:rsid w:val="007B6472"/>
    <w:rsid w:val="007B6748"/>
    <w:rsid w:val="007B6986"/>
    <w:rsid w:val="007B6CC3"/>
    <w:rsid w:val="007B6D12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03B"/>
    <w:rsid w:val="007C1269"/>
    <w:rsid w:val="007C1400"/>
    <w:rsid w:val="007C1763"/>
    <w:rsid w:val="007C1A95"/>
    <w:rsid w:val="007C3003"/>
    <w:rsid w:val="007C363B"/>
    <w:rsid w:val="007C3721"/>
    <w:rsid w:val="007C40F4"/>
    <w:rsid w:val="007C4C71"/>
    <w:rsid w:val="007C4D95"/>
    <w:rsid w:val="007C4F51"/>
    <w:rsid w:val="007C5176"/>
    <w:rsid w:val="007C51C6"/>
    <w:rsid w:val="007C53BB"/>
    <w:rsid w:val="007C60ED"/>
    <w:rsid w:val="007C6128"/>
    <w:rsid w:val="007C6EEC"/>
    <w:rsid w:val="007C7087"/>
    <w:rsid w:val="007C730D"/>
    <w:rsid w:val="007C798F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35B"/>
    <w:rsid w:val="007D4486"/>
    <w:rsid w:val="007D4CF1"/>
    <w:rsid w:val="007D5043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15A6"/>
    <w:rsid w:val="007E29B0"/>
    <w:rsid w:val="007E3163"/>
    <w:rsid w:val="007E3335"/>
    <w:rsid w:val="007E37B5"/>
    <w:rsid w:val="007E3B44"/>
    <w:rsid w:val="007E3D0A"/>
    <w:rsid w:val="007E3F7F"/>
    <w:rsid w:val="007E3FEC"/>
    <w:rsid w:val="007E569D"/>
    <w:rsid w:val="007E5A35"/>
    <w:rsid w:val="007E65E3"/>
    <w:rsid w:val="007E70BB"/>
    <w:rsid w:val="007E70D7"/>
    <w:rsid w:val="007E76ED"/>
    <w:rsid w:val="007F01D8"/>
    <w:rsid w:val="007F0407"/>
    <w:rsid w:val="007F099D"/>
    <w:rsid w:val="007F0E57"/>
    <w:rsid w:val="007F16D4"/>
    <w:rsid w:val="007F173B"/>
    <w:rsid w:val="007F274C"/>
    <w:rsid w:val="007F278E"/>
    <w:rsid w:val="007F2DD8"/>
    <w:rsid w:val="007F32D1"/>
    <w:rsid w:val="007F3AA2"/>
    <w:rsid w:val="007F3E27"/>
    <w:rsid w:val="007F40D2"/>
    <w:rsid w:val="007F4345"/>
    <w:rsid w:val="007F4A03"/>
    <w:rsid w:val="007F5525"/>
    <w:rsid w:val="007F569E"/>
    <w:rsid w:val="007F5CA0"/>
    <w:rsid w:val="007F5EB2"/>
    <w:rsid w:val="007F6173"/>
    <w:rsid w:val="007F6A2E"/>
    <w:rsid w:val="007F6CD2"/>
    <w:rsid w:val="007F7242"/>
    <w:rsid w:val="007F74D6"/>
    <w:rsid w:val="007F7B40"/>
    <w:rsid w:val="007F7C5D"/>
    <w:rsid w:val="0080006F"/>
    <w:rsid w:val="00800478"/>
    <w:rsid w:val="0080132F"/>
    <w:rsid w:val="00801943"/>
    <w:rsid w:val="00801BB0"/>
    <w:rsid w:val="00802141"/>
    <w:rsid w:val="008029D8"/>
    <w:rsid w:val="008030E5"/>
    <w:rsid w:val="00803424"/>
    <w:rsid w:val="008036D1"/>
    <w:rsid w:val="00803CDD"/>
    <w:rsid w:val="0080429A"/>
    <w:rsid w:val="008047FF"/>
    <w:rsid w:val="0080570D"/>
    <w:rsid w:val="00805AB1"/>
    <w:rsid w:val="0080616A"/>
    <w:rsid w:val="008066B8"/>
    <w:rsid w:val="00806A1A"/>
    <w:rsid w:val="008073F4"/>
    <w:rsid w:val="00810331"/>
    <w:rsid w:val="0081038C"/>
    <w:rsid w:val="0081064C"/>
    <w:rsid w:val="00810F26"/>
    <w:rsid w:val="00811141"/>
    <w:rsid w:val="008112A4"/>
    <w:rsid w:val="0081208C"/>
    <w:rsid w:val="00812690"/>
    <w:rsid w:val="00812C2A"/>
    <w:rsid w:val="00812F1E"/>
    <w:rsid w:val="00813480"/>
    <w:rsid w:val="008135D3"/>
    <w:rsid w:val="00813F4F"/>
    <w:rsid w:val="00814581"/>
    <w:rsid w:val="00814E43"/>
    <w:rsid w:val="00814F00"/>
    <w:rsid w:val="00815092"/>
    <w:rsid w:val="00815AA4"/>
    <w:rsid w:val="00815C4D"/>
    <w:rsid w:val="0081643B"/>
    <w:rsid w:val="00816937"/>
    <w:rsid w:val="00816A23"/>
    <w:rsid w:val="00816A9D"/>
    <w:rsid w:val="00816F8F"/>
    <w:rsid w:val="0081786E"/>
    <w:rsid w:val="00817C16"/>
    <w:rsid w:val="00820A47"/>
    <w:rsid w:val="00820B0F"/>
    <w:rsid w:val="00820F13"/>
    <w:rsid w:val="0082178C"/>
    <w:rsid w:val="00821A6C"/>
    <w:rsid w:val="0082207F"/>
    <w:rsid w:val="008220CB"/>
    <w:rsid w:val="0082228F"/>
    <w:rsid w:val="00822678"/>
    <w:rsid w:val="00822ABD"/>
    <w:rsid w:val="00822C01"/>
    <w:rsid w:val="00823281"/>
    <w:rsid w:val="0082358C"/>
    <w:rsid w:val="008239E1"/>
    <w:rsid w:val="00823B7F"/>
    <w:rsid w:val="008240F1"/>
    <w:rsid w:val="00824F24"/>
    <w:rsid w:val="00825661"/>
    <w:rsid w:val="008262BA"/>
    <w:rsid w:val="008266E8"/>
    <w:rsid w:val="008269A1"/>
    <w:rsid w:val="00826F1D"/>
    <w:rsid w:val="00826F70"/>
    <w:rsid w:val="008278F5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FF5"/>
    <w:rsid w:val="00835099"/>
    <w:rsid w:val="008350E8"/>
    <w:rsid w:val="008353DD"/>
    <w:rsid w:val="00835D02"/>
    <w:rsid w:val="00836466"/>
    <w:rsid w:val="0083679F"/>
    <w:rsid w:val="00836FAD"/>
    <w:rsid w:val="00837399"/>
    <w:rsid w:val="0083783A"/>
    <w:rsid w:val="00837D2C"/>
    <w:rsid w:val="00840CE2"/>
    <w:rsid w:val="008412EC"/>
    <w:rsid w:val="008417C1"/>
    <w:rsid w:val="00841A28"/>
    <w:rsid w:val="00841B94"/>
    <w:rsid w:val="00841BDF"/>
    <w:rsid w:val="008424C4"/>
    <w:rsid w:val="00842E28"/>
    <w:rsid w:val="0084387B"/>
    <w:rsid w:val="00844B94"/>
    <w:rsid w:val="00845253"/>
    <w:rsid w:val="008458C7"/>
    <w:rsid w:val="0084684D"/>
    <w:rsid w:val="008469A3"/>
    <w:rsid w:val="0084748D"/>
    <w:rsid w:val="00847742"/>
    <w:rsid w:val="00847FD9"/>
    <w:rsid w:val="0085020D"/>
    <w:rsid w:val="00850438"/>
    <w:rsid w:val="00851425"/>
    <w:rsid w:val="0085190E"/>
    <w:rsid w:val="0085251F"/>
    <w:rsid w:val="0085297A"/>
    <w:rsid w:val="00852C44"/>
    <w:rsid w:val="00852EEC"/>
    <w:rsid w:val="00853630"/>
    <w:rsid w:val="00853633"/>
    <w:rsid w:val="0085371A"/>
    <w:rsid w:val="00853758"/>
    <w:rsid w:val="008539F5"/>
    <w:rsid w:val="00853AC3"/>
    <w:rsid w:val="008540FC"/>
    <w:rsid w:val="00854A23"/>
    <w:rsid w:val="00854A5E"/>
    <w:rsid w:val="00854BB3"/>
    <w:rsid w:val="00854E3D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14BE"/>
    <w:rsid w:val="008616F4"/>
    <w:rsid w:val="00861B4B"/>
    <w:rsid w:val="00861EF7"/>
    <w:rsid w:val="00862837"/>
    <w:rsid w:val="008628EE"/>
    <w:rsid w:val="008637FB"/>
    <w:rsid w:val="0086418E"/>
    <w:rsid w:val="00864247"/>
    <w:rsid w:val="008645AE"/>
    <w:rsid w:val="0086467A"/>
    <w:rsid w:val="00864B08"/>
    <w:rsid w:val="008650A0"/>
    <w:rsid w:val="0086534C"/>
    <w:rsid w:val="00865828"/>
    <w:rsid w:val="008658D6"/>
    <w:rsid w:val="00865C39"/>
    <w:rsid w:val="008661EE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805"/>
    <w:rsid w:val="0087221F"/>
    <w:rsid w:val="008722FD"/>
    <w:rsid w:val="00872321"/>
    <w:rsid w:val="00872D64"/>
    <w:rsid w:val="00872F86"/>
    <w:rsid w:val="0087348B"/>
    <w:rsid w:val="0087496F"/>
    <w:rsid w:val="00874994"/>
    <w:rsid w:val="00875843"/>
    <w:rsid w:val="00876164"/>
    <w:rsid w:val="00876554"/>
    <w:rsid w:val="00876D09"/>
    <w:rsid w:val="008777A8"/>
    <w:rsid w:val="00877D7D"/>
    <w:rsid w:val="008806D2"/>
    <w:rsid w:val="00880905"/>
    <w:rsid w:val="00880A19"/>
    <w:rsid w:val="0088125C"/>
    <w:rsid w:val="0088174A"/>
    <w:rsid w:val="00881B26"/>
    <w:rsid w:val="00881E5F"/>
    <w:rsid w:val="0088246F"/>
    <w:rsid w:val="00882A79"/>
    <w:rsid w:val="00882F4A"/>
    <w:rsid w:val="00883411"/>
    <w:rsid w:val="00883553"/>
    <w:rsid w:val="00883F95"/>
    <w:rsid w:val="00884741"/>
    <w:rsid w:val="008855D6"/>
    <w:rsid w:val="008857E4"/>
    <w:rsid w:val="008866CB"/>
    <w:rsid w:val="00886795"/>
    <w:rsid w:val="00886B3D"/>
    <w:rsid w:val="00886FB5"/>
    <w:rsid w:val="0088750D"/>
    <w:rsid w:val="00887A81"/>
    <w:rsid w:val="00887E74"/>
    <w:rsid w:val="008903D4"/>
    <w:rsid w:val="00890AE1"/>
    <w:rsid w:val="00890B87"/>
    <w:rsid w:val="008912D6"/>
    <w:rsid w:val="00892096"/>
    <w:rsid w:val="00892145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1DF"/>
    <w:rsid w:val="0089490F"/>
    <w:rsid w:val="00894CF5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5A"/>
    <w:rsid w:val="00896C6A"/>
    <w:rsid w:val="00897303"/>
    <w:rsid w:val="00897A3B"/>
    <w:rsid w:val="00897D01"/>
    <w:rsid w:val="008A004E"/>
    <w:rsid w:val="008A00A5"/>
    <w:rsid w:val="008A0CC2"/>
    <w:rsid w:val="008A184B"/>
    <w:rsid w:val="008A1DE4"/>
    <w:rsid w:val="008A26A6"/>
    <w:rsid w:val="008A27B1"/>
    <w:rsid w:val="008A2BC7"/>
    <w:rsid w:val="008A2EEC"/>
    <w:rsid w:val="008A3368"/>
    <w:rsid w:val="008A3E47"/>
    <w:rsid w:val="008A3E82"/>
    <w:rsid w:val="008A40C1"/>
    <w:rsid w:val="008A41B7"/>
    <w:rsid w:val="008A5537"/>
    <w:rsid w:val="008A57C8"/>
    <w:rsid w:val="008A5F91"/>
    <w:rsid w:val="008A625E"/>
    <w:rsid w:val="008A665C"/>
    <w:rsid w:val="008A6909"/>
    <w:rsid w:val="008A696A"/>
    <w:rsid w:val="008A6E81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410"/>
    <w:rsid w:val="008B2795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41C"/>
    <w:rsid w:val="008B6530"/>
    <w:rsid w:val="008B6AFF"/>
    <w:rsid w:val="008B6B53"/>
    <w:rsid w:val="008B6F66"/>
    <w:rsid w:val="008B7CB6"/>
    <w:rsid w:val="008B7FB3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39FA"/>
    <w:rsid w:val="008C4591"/>
    <w:rsid w:val="008C4ABA"/>
    <w:rsid w:val="008C566D"/>
    <w:rsid w:val="008C5B6A"/>
    <w:rsid w:val="008C5CE6"/>
    <w:rsid w:val="008C640E"/>
    <w:rsid w:val="008C6810"/>
    <w:rsid w:val="008C6FE0"/>
    <w:rsid w:val="008C7118"/>
    <w:rsid w:val="008C73FA"/>
    <w:rsid w:val="008C7ADF"/>
    <w:rsid w:val="008C7AE2"/>
    <w:rsid w:val="008C7EF3"/>
    <w:rsid w:val="008D00AE"/>
    <w:rsid w:val="008D00E0"/>
    <w:rsid w:val="008D0293"/>
    <w:rsid w:val="008D049B"/>
    <w:rsid w:val="008D0A9B"/>
    <w:rsid w:val="008D0EEA"/>
    <w:rsid w:val="008D14AA"/>
    <w:rsid w:val="008D1DAF"/>
    <w:rsid w:val="008D279A"/>
    <w:rsid w:val="008D316C"/>
    <w:rsid w:val="008D349B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7B3"/>
    <w:rsid w:val="008D7B38"/>
    <w:rsid w:val="008D7FCB"/>
    <w:rsid w:val="008E03C8"/>
    <w:rsid w:val="008E13AC"/>
    <w:rsid w:val="008E1F9D"/>
    <w:rsid w:val="008E2819"/>
    <w:rsid w:val="008E2922"/>
    <w:rsid w:val="008E3535"/>
    <w:rsid w:val="008E3545"/>
    <w:rsid w:val="008E3BD8"/>
    <w:rsid w:val="008E405A"/>
    <w:rsid w:val="008E44B1"/>
    <w:rsid w:val="008E4DD2"/>
    <w:rsid w:val="008E56EB"/>
    <w:rsid w:val="008E61A8"/>
    <w:rsid w:val="008E635F"/>
    <w:rsid w:val="008E6742"/>
    <w:rsid w:val="008E6869"/>
    <w:rsid w:val="008E6902"/>
    <w:rsid w:val="008E6953"/>
    <w:rsid w:val="008E753F"/>
    <w:rsid w:val="008E78AB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C3F"/>
    <w:rsid w:val="008F31A9"/>
    <w:rsid w:val="008F4906"/>
    <w:rsid w:val="008F57F0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1623"/>
    <w:rsid w:val="00901746"/>
    <w:rsid w:val="00901FB4"/>
    <w:rsid w:val="0090201B"/>
    <w:rsid w:val="0090292E"/>
    <w:rsid w:val="00902B72"/>
    <w:rsid w:val="00902CEE"/>
    <w:rsid w:val="009031E1"/>
    <w:rsid w:val="009033DF"/>
    <w:rsid w:val="00903CA4"/>
    <w:rsid w:val="00904071"/>
    <w:rsid w:val="0090417D"/>
    <w:rsid w:val="0090562C"/>
    <w:rsid w:val="00905683"/>
    <w:rsid w:val="009058DA"/>
    <w:rsid w:val="00906418"/>
    <w:rsid w:val="009067B2"/>
    <w:rsid w:val="00906C7D"/>
    <w:rsid w:val="00907039"/>
    <w:rsid w:val="0090764A"/>
    <w:rsid w:val="00907715"/>
    <w:rsid w:val="009104C9"/>
    <w:rsid w:val="009105AB"/>
    <w:rsid w:val="009105DE"/>
    <w:rsid w:val="009109DC"/>
    <w:rsid w:val="009109E3"/>
    <w:rsid w:val="00910D82"/>
    <w:rsid w:val="00911645"/>
    <w:rsid w:val="00911CAF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B51"/>
    <w:rsid w:val="00915D66"/>
    <w:rsid w:val="00916E6B"/>
    <w:rsid w:val="00917B37"/>
    <w:rsid w:val="00917EE3"/>
    <w:rsid w:val="009203EC"/>
    <w:rsid w:val="00920A40"/>
    <w:rsid w:val="00921633"/>
    <w:rsid w:val="009219F4"/>
    <w:rsid w:val="00921BA1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D6C"/>
    <w:rsid w:val="00924F28"/>
    <w:rsid w:val="009254EF"/>
    <w:rsid w:val="0092645A"/>
    <w:rsid w:val="009275C2"/>
    <w:rsid w:val="00927955"/>
    <w:rsid w:val="009305D7"/>
    <w:rsid w:val="00930936"/>
    <w:rsid w:val="00930AE2"/>
    <w:rsid w:val="0093192B"/>
    <w:rsid w:val="00931C4F"/>
    <w:rsid w:val="00931C60"/>
    <w:rsid w:val="00932672"/>
    <w:rsid w:val="00932B7F"/>
    <w:rsid w:val="00932F49"/>
    <w:rsid w:val="0093364E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E01"/>
    <w:rsid w:val="00936002"/>
    <w:rsid w:val="00936DF6"/>
    <w:rsid w:val="0093744F"/>
    <w:rsid w:val="0093782B"/>
    <w:rsid w:val="00937C37"/>
    <w:rsid w:val="00940155"/>
    <w:rsid w:val="00940299"/>
    <w:rsid w:val="00940B5B"/>
    <w:rsid w:val="00940DC0"/>
    <w:rsid w:val="00940EAC"/>
    <w:rsid w:val="00940FF5"/>
    <w:rsid w:val="009411B9"/>
    <w:rsid w:val="0094165C"/>
    <w:rsid w:val="00941726"/>
    <w:rsid w:val="00941FE5"/>
    <w:rsid w:val="00942722"/>
    <w:rsid w:val="009428F4"/>
    <w:rsid w:val="00942E6C"/>
    <w:rsid w:val="009431F3"/>
    <w:rsid w:val="0094357F"/>
    <w:rsid w:val="00943DEF"/>
    <w:rsid w:val="0094446A"/>
    <w:rsid w:val="00944690"/>
    <w:rsid w:val="0094491B"/>
    <w:rsid w:val="00944D92"/>
    <w:rsid w:val="00945973"/>
    <w:rsid w:val="00945ACE"/>
    <w:rsid w:val="0094623C"/>
    <w:rsid w:val="00946747"/>
    <w:rsid w:val="009469C0"/>
    <w:rsid w:val="00946D23"/>
    <w:rsid w:val="0095025C"/>
    <w:rsid w:val="009502E2"/>
    <w:rsid w:val="00950FA3"/>
    <w:rsid w:val="00951ABA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3DE6"/>
    <w:rsid w:val="00963EE0"/>
    <w:rsid w:val="00964070"/>
    <w:rsid w:val="0096485D"/>
    <w:rsid w:val="00964C5A"/>
    <w:rsid w:val="00964E19"/>
    <w:rsid w:val="00965A64"/>
    <w:rsid w:val="00965AE7"/>
    <w:rsid w:val="0096608F"/>
    <w:rsid w:val="009665D5"/>
    <w:rsid w:val="009667CB"/>
    <w:rsid w:val="00966D6F"/>
    <w:rsid w:val="0096728D"/>
    <w:rsid w:val="009676DF"/>
    <w:rsid w:val="00967817"/>
    <w:rsid w:val="00967A43"/>
    <w:rsid w:val="00967AD5"/>
    <w:rsid w:val="00967CE1"/>
    <w:rsid w:val="00967D07"/>
    <w:rsid w:val="009704EC"/>
    <w:rsid w:val="009706E0"/>
    <w:rsid w:val="00970FDD"/>
    <w:rsid w:val="00971125"/>
    <w:rsid w:val="00971CFA"/>
    <w:rsid w:val="009728C9"/>
    <w:rsid w:val="009733F8"/>
    <w:rsid w:val="009735E1"/>
    <w:rsid w:val="009737B4"/>
    <w:rsid w:val="00973E4C"/>
    <w:rsid w:val="00974A9C"/>
    <w:rsid w:val="00974D68"/>
    <w:rsid w:val="0097610A"/>
    <w:rsid w:val="0097619E"/>
    <w:rsid w:val="00976597"/>
    <w:rsid w:val="00976720"/>
    <w:rsid w:val="0097700D"/>
    <w:rsid w:val="00977DDA"/>
    <w:rsid w:val="00977E64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37A3"/>
    <w:rsid w:val="00983877"/>
    <w:rsid w:val="00983937"/>
    <w:rsid w:val="00983E85"/>
    <w:rsid w:val="009840D5"/>
    <w:rsid w:val="00984198"/>
    <w:rsid w:val="009841A3"/>
    <w:rsid w:val="009844A6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B77"/>
    <w:rsid w:val="00991901"/>
    <w:rsid w:val="00991BCA"/>
    <w:rsid w:val="009923BE"/>
    <w:rsid w:val="00992EB4"/>
    <w:rsid w:val="009932D4"/>
    <w:rsid w:val="00993A47"/>
    <w:rsid w:val="009943AE"/>
    <w:rsid w:val="0099490F"/>
    <w:rsid w:val="00995FEE"/>
    <w:rsid w:val="009968D9"/>
    <w:rsid w:val="00996BD1"/>
    <w:rsid w:val="009A0009"/>
    <w:rsid w:val="009A0460"/>
    <w:rsid w:val="009A0D9B"/>
    <w:rsid w:val="009A17F4"/>
    <w:rsid w:val="009A1A33"/>
    <w:rsid w:val="009A1C15"/>
    <w:rsid w:val="009A2793"/>
    <w:rsid w:val="009A2FE3"/>
    <w:rsid w:val="009A3D8B"/>
    <w:rsid w:val="009A4999"/>
    <w:rsid w:val="009A5285"/>
    <w:rsid w:val="009A61DC"/>
    <w:rsid w:val="009A64BA"/>
    <w:rsid w:val="009A65AD"/>
    <w:rsid w:val="009A6AD4"/>
    <w:rsid w:val="009A6B7A"/>
    <w:rsid w:val="009A7419"/>
    <w:rsid w:val="009A7555"/>
    <w:rsid w:val="009A75CD"/>
    <w:rsid w:val="009A7B93"/>
    <w:rsid w:val="009A7E81"/>
    <w:rsid w:val="009B0BB1"/>
    <w:rsid w:val="009B1043"/>
    <w:rsid w:val="009B14C4"/>
    <w:rsid w:val="009B1529"/>
    <w:rsid w:val="009B190F"/>
    <w:rsid w:val="009B1C4F"/>
    <w:rsid w:val="009B2199"/>
    <w:rsid w:val="009B244E"/>
    <w:rsid w:val="009B26AA"/>
    <w:rsid w:val="009B28B7"/>
    <w:rsid w:val="009B2D76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45B"/>
    <w:rsid w:val="009C0489"/>
    <w:rsid w:val="009C0559"/>
    <w:rsid w:val="009C0696"/>
    <w:rsid w:val="009C0745"/>
    <w:rsid w:val="009C1108"/>
    <w:rsid w:val="009C119F"/>
    <w:rsid w:val="009C12AE"/>
    <w:rsid w:val="009C1F55"/>
    <w:rsid w:val="009C20A6"/>
    <w:rsid w:val="009C23D6"/>
    <w:rsid w:val="009C2477"/>
    <w:rsid w:val="009C25FF"/>
    <w:rsid w:val="009C2C1C"/>
    <w:rsid w:val="009C3163"/>
    <w:rsid w:val="009C3790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70E"/>
    <w:rsid w:val="009C583A"/>
    <w:rsid w:val="009C583F"/>
    <w:rsid w:val="009C5935"/>
    <w:rsid w:val="009C602E"/>
    <w:rsid w:val="009C654D"/>
    <w:rsid w:val="009C6A01"/>
    <w:rsid w:val="009C6AB8"/>
    <w:rsid w:val="009C6D77"/>
    <w:rsid w:val="009C6D8C"/>
    <w:rsid w:val="009C6E40"/>
    <w:rsid w:val="009C7938"/>
    <w:rsid w:val="009C7D9B"/>
    <w:rsid w:val="009C7F2C"/>
    <w:rsid w:val="009D083E"/>
    <w:rsid w:val="009D0885"/>
    <w:rsid w:val="009D1CF5"/>
    <w:rsid w:val="009D20B3"/>
    <w:rsid w:val="009D29EC"/>
    <w:rsid w:val="009D2B12"/>
    <w:rsid w:val="009D2B97"/>
    <w:rsid w:val="009D3C9B"/>
    <w:rsid w:val="009D3D8D"/>
    <w:rsid w:val="009D404B"/>
    <w:rsid w:val="009D4182"/>
    <w:rsid w:val="009D4AC0"/>
    <w:rsid w:val="009D5B50"/>
    <w:rsid w:val="009D66F4"/>
    <w:rsid w:val="009D6862"/>
    <w:rsid w:val="009D6B07"/>
    <w:rsid w:val="009D6BA5"/>
    <w:rsid w:val="009D7097"/>
    <w:rsid w:val="009D735E"/>
    <w:rsid w:val="009D788A"/>
    <w:rsid w:val="009E0311"/>
    <w:rsid w:val="009E0AEA"/>
    <w:rsid w:val="009E0B26"/>
    <w:rsid w:val="009E0ED9"/>
    <w:rsid w:val="009E0FBA"/>
    <w:rsid w:val="009E15B9"/>
    <w:rsid w:val="009E18A3"/>
    <w:rsid w:val="009E19FC"/>
    <w:rsid w:val="009E3AA7"/>
    <w:rsid w:val="009E3C5F"/>
    <w:rsid w:val="009E4129"/>
    <w:rsid w:val="009E467B"/>
    <w:rsid w:val="009E4785"/>
    <w:rsid w:val="009E5AE5"/>
    <w:rsid w:val="009E6A82"/>
    <w:rsid w:val="009E6AF8"/>
    <w:rsid w:val="009E79EB"/>
    <w:rsid w:val="009F0068"/>
    <w:rsid w:val="009F097D"/>
    <w:rsid w:val="009F0F3E"/>
    <w:rsid w:val="009F16A2"/>
    <w:rsid w:val="009F19C3"/>
    <w:rsid w:val="009F19FA"/>
    <w:rsid w:val="009F1BBD"/>
    <w:rsid w:val="009F24C0"/>
    <w:rsid w:val="009F2A03"/>
    <w:rsid w:val="009F36BA"/>
    <w:rsid w:val="009F406B"/>
    <w:rsid w:val="009F4422"/>
    <w:rsid w:val="009F4477"/>
    <w:rsid w:val="009F45D0"/>
    <w:rsid w:val="009F4D56"/>
    <w:rsid w:val="009F507F"/>
    <w:rsid w:val="009F5453"/>
    <w:rsid w:val="009F5827"/>
    <w:rsid w:val="009F5993"/>
    <w:rsid w:val="009F6530"/>
    <w:rsid w:val="009F69BF"/>
    <w:rsid w:val="00A0034F"/>
    <w:rsid w:val="00A00D6A"/>
    <w:rsid w:val="00A0137D"/>
    <w:rsid w:val="00A014FC"/>
    <w:rsid w:val="00A015BA"/>
    <w:rsid w:val="00A0162C"/>
    <w:rsid w:val="00A01E14"/>
    <w:rsid w:val="00A01EAA"/>
    <w:rsid w:val="00A01EAE"/>
    <w:rsid w:val="00A01F6D"/>
    <w:rsid w:val="00A02445"/>
    <w:rsid w:val="00A024B1"/>
    <w:rsid w:val="00A02742"/>
    <w:rsid w:val="00A029D2"/>
    <w:rsid w:val="00A02B25"/>
    <w:rsid w:val="00A02DFB"/>
    <w:rsid w:val="00A03758"/>
    <w:rsid w:val="00A03AB1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750C"/>
    <w:rsid w:val="00A07551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B6E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6596"/>
    <w:rsid w:val="00A171D1"/>
    <w:rsid w:val="00A17B0E"/>
    <w:rsid w:val="00A17FAC"/>
    <w:rsid w:val="00A206A9"/>
    <w:rsid w:val="00A20A02"/>
    <w:rsid w:val="00A21412"/>
    <w:rsid w:val="00A21711"/>
    <w:rsid w:val="00A21B63"/>
    <w:rsid w:val="00A21BFC"/>
    <w:rsid w:val="00A21DCD"/>
    <w:rsid w:val="00A22093"/>
    <w:rsid w:val="00A22170"/>
    <w:rsid w:val="00A2274A"/>
    <w:rsid w:val="00A22D5B"/>
    <w:rsid w:val="00A23C24"/>
    <w:rsid w:val="00A24964"/>
    <w:rsid w:val="00A24DC8"/>
    <w:rsid w:val="00A256E6"/>
    <w:rsid w:val="00A25A00"/>
    <w:rsid w:val="00A25A8A"/>
    <w:rsid w:val="00A25B26"/>
    <w:rsid w:val="00A25F2D"/>
    <w:rsid w:val="00A2627C"/>
    <w:rsid w:val="00A274E7"/>
    <w:rsid w:val="00A275D2"/>
    <w:rsid w:val="00A276F2"/>
    <w:rsid w:val="00A27769"/>
    <w:rsid w:val="00A30694"/>
    <w:rsid w:val="00A30C5A"/>
    <w:rsid w:val="00A30EC3"/>
    <w:rsid w:val="00A31CEB"/>
    <w:rsid w:val="00A32B0A"/>
    <w:rsid w:val="00A32D53"/>
    <w:rsid w:val="00A33671"/>
    <w:rsid w:val="00A3423D"/>
    <w:rsid w:val="00A343AA"/>
    <w:rsid w:val="00A34A3A"/>
    <w:rsid w:val="00A34E7C"/>
    <w:rsid w:val="00A352A8"/>
    <w:rsid w:val="00A358F9"/>
    <w:rsid w:val="00A35C3E"/>
    <w:rsid w:val="00A35D4F"/>
    <w:rsid w:val="00A35EFE"/>
    <w:rsid w:val="00A35FDB"/>
    <w:rsid w:val="00A37005"/>
    <w:rsid w:val="00A374F0"/>
    <w:rsid w:val="00A4018D"/>
    <w:rsid w:val="00A4026A"/>
    <w:rsid w:val="00A40380"/>
    <w:rsid w:val="00A407A8"/>
    <w:rsid w:val="00A4082E"/>
    <w:rsid w:val="00A412A9"/>
    <w:rsid w:val="00A4152D"/>
    <w:rsid w:val="00A41941"/>
    <w:rsid w:val="00A41AE8"/>
    <w:rsid w:val="00A42684"/>
    <w:rsid w:val="00A428B8"/>
    <w:rsid w:val="00A42D61"/>
    <w:rsid w:val="00A42E11"/>
    <w:rsid w:val="00A43945"/>
    <w:rsid w:val="00A44553"/>
    <w:rsid w:val="00A44852"/>
    <w:rsid w:val="00A44ABB"/>
    <w:rsid w:val="00A44C7A"/>
    <w:rsid w:val="00A44D77"/>
    <w:rsid w:val="00A44F12"/>
    <w:rsid w:val="00A4547E"/>
    <w:rsid w:val="00A45BA7"/>
    <w:rsid w:val="00A45C76"/>
    <w:rsid w:val="00A46541"/>
    <w:rsid w:val="00A46FCA"/>
    <w:rsid w:val="00A5026F"/>
    <w:rsid w:val="00A506A9"/>
    <w:rsid w:val="00A50AD2"/>
    <w:rsid w:val="00A51727"/>
    <w:rsid w:val="00A518AD"/>
    <w:rsid w:val="00A52EA7"/>
    <w:rsid w:val="00A53E41"/>
    <w:rsid w:val="00A540AF"/>
    <w:rsid w:val="00A540D4"/>
    <w:rsid w:val="00A54EDB"/>
    <w:rsid w:val="00A54F90"/>
    <w:rsid w:val="00A55453"/>
    <w:rsid w:val="00A56B6A"/>
    <w:rsid w:val="00A56B8C"/>
    <w:rsid w:val="00A57320"/>
    <w:rsid w:val="00A60380"/>
    <w:rsid w:val="00A60B50"/>
    <w:rsid w:val="00A60B89"/>
    <w:rsid w:val="00A6134B"/>
    <w:rsid w:val="00A6152C"/>
    <w:rsid w:val="00A61C6B"/>
    <w:rsid w:val="00A61D77"/>
    <w:rsid w:val="00A62646"/>
    <w:rsid w:val="00A62852"/>
    <w:rsid w:val="00A62C18"/>
    <w:rsid w:val="00A63179"/>
    <w:rsid w:val="00A63CB8"/>
    <w:rsid w:val="00A65921"/>
    <w:rsid w:val="00A6604E"/>
    <w:rsid w:val="00A66293"/>
    <w:rsid w:val="00A6635C"/>
    <w:rsid w:val="00A66909"/>
    <w:rsid w:val="00A67113"/>
    <w:rsid w:val="00A6735D"/>
    <w:rsid w:val="00A679F2"/>
    <w:rsid w:val="00A67A99"/>
    <w:rsid w:val="00A67E98"/>
    <w:rsid w:val="00A70002"/>
    <w:rsid w:val="00A702CA"/>
    <w:rsid w:val="00A713FF"/>
    <w:rsid w:val="00A714B9"/>
    <w:rsid w:val="00A71857"/>
    <w:rsid w:val="00A72094"/>
    <w:rsid w:val="00A72837"/>
    <w:rsid w:val="00A73AC4"/>
    <w:rsid w:val="00A741BC"/>
    <w:rsid w:val="00A741D8"/>
    <w:rsid w:val="00A742B9"/>
    <w:rsid w:val="00A743D1"/>
    <w:rsid w:val="00A74DED"/>
    <w:rsid w:val="00A752DB"/>
    <w:rsid w:val="00A757FF"/>
    <w:rsid w:val="00A758E0"/>
    <w:rsid w:val="00A75F23"/>
    <w:rsid w:val="00A767DB"/>
    <w:rsid w:val="00A76CE0"/>
    <w:rsid w:val="00A771DA"/>
    <w:rsid w:val="00A814DD"/>
    <w:rsid w:val="00A815E5"/>
    <w:rsid w:val="00A81A25"/>
    <w:rsid w:val="00A81D2F"/>
    <w:rsid w:val="00A82568"/>
    <w:rsid w:val="00A825DA"/>
    <w:rsid w:val="00A826F1"/>
    <w:rsid w:val="00A83223"/>
    <w:rsid w:val="00A83401"/>
    <w:rsid w:val="00A838FD"/>
    <w:rsid w:val="00A83BE4"/>
    <w:rsid w:val="00A847CC"/>
    <w:rsid w:val="00A84DCE"/>
    <w:rsid w:val="00A85231"/>
    <w:rsid w:val="00A85675"/>
    <w:rsid w:val="00A85D35"/>
    <w:rsid w:val="00A85E83"/>
    <w:rsid w:val="00A86716"/>
    <w:rsid w:val="00A873BC"/>
    <w:rsid w:val="00A878B4"/>
    <w:rsid w:val="00A879E1"/>
    <w:rsid w:val="00A87F49"/>
    <w:rsid w:val="00A901E3"/>
    <w:rsid w:val="00A9073C"/>
    <w:rsid w:val="00A90A5F"/>
    <w:rsid w:val="00A91074"/>
    <w:rsid w:val="00A9186E"/>
    <w:rsid w:val="00A91A3D"/>
    <w:rsid w:val="00A9204D"/>
    <w:rsid w:val="00A92A7F"/>
    <w:rsid w:val="00A92CBF"/>
    <w:rsid w:val="00A936B9"/>
    <w:rsid w:val="00A93933"/>
    <w:rsid w:val="00A93F81"/>
    <w:rsid w:val="00A9410C"/>
    <w:rsid w:val="00A941F3"/>
    <w:rsid w:val="00A95172"/>
    <w:rsid w:val="00A9557B"/>
    <w:rsid w:val="00A95963"/>
    <w:rsid w:val="00A95E87"/>
    <w:rsid w:val="00A97124"/>
    <w:rsid w:val="00A9723E"/>
    <w:rsid w:val="00A97C6C"/>
    <w:rsid w:val="00AA0777"/>
    <w:rsid w:val="00AA09FF"/>
    <w:rsid w:val="00AA0E54"/>
    <w:rsid w:val="00AA189E"/>
    <w:rsid w:val="00AA1B03"/>
    <w:rsid w:val="00AA1C16"/>
    <w:rsid w:val="00AA2110"/>
    <w:rsid w:val="00AA291B"/>
    <w:rsid w:val="00AA2B8C"/>
    <w:rsid w:val="00AA2D69"/>
    <w:rsid w:val="00AA366C"/>
    <w:rsid w:val="00AA3686"/>
    <w:rsid w:val="00AA3D69"/>
    <w:rsid w:val="00AA45E7"/>
    <w:rsid w:val="00AA4666"/>
    <w:rsid w:val="00AA4FC1"/>
    <w:rsid w:val="00AA502D"/>
    <w:rsid w:val="00AA550C"/>
    <w:rsid w:val="00AA5728"/>
    <w:rsid w:val="00AA5C82"/>
    <w:rsid w:val="00AA5E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E05"/>
    <w:rsid w:val="00AB449E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C51"/>
    <w:rsid w:val="00AC26EE"/>
    <w:rsid w:val="00AC2773"/>
    <w:rsid w:val="00AC2821"/>
    <w:rsid w:val="00AC29C9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AE6"/>
    <w:rsid w:val="00AD1F6E"/>
    <w:rsid w:val="00AD2081"/>
    <w:rsid w:val="00AD29C9"/>
    <w:rsid w:val="00AD480B"/>
    <w:rsid w:val="00AD5994"/>
    <w:rsid w:val="00AD5C4E"/>
    <w:rsid w:val="00AD637F"/>
    <w:rsid w:val="00AE01D1"/>
    <w:rsid w:val="00AE112D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9BE"/>
    <w:rsid w:val="00AE4007"/>
    <w:rsid w:val="00AE465E"/>
    <w:rsid w:val="00AE4A0E"/>
    <w:rsid w:val="00AE4A78"/>
    <w:rsid w:val="00AE4B29"/>
    <w:rsid w:val="00AE546B"/>
    <w:rsid w:val="00AE558F"/>
    <w:rsid w:val="00AE58FC"/>
    <w:rsid w:val="00AE6987"/>
    <w:rsid w:val="00AE69B8"/>
    <w:rsid w:val="00AE69EA"/>
    <w:rsid w:val="00AE6C64"/>
    <w:rsid w:val="00AE6C9C"/>
    <w:rsid w:val="00AE6EC9"/>
    <w:rsid w:val="00AE7258"/>
    <w:rsid w:val="00AE7964"/>
    <w:rsid w:val="00AE7AD4"/>
    <w:rsid w:val="00AF03F0"/>
    <w:rsid w:val="00AF1102"/>
    <w:rsid w:val="00AF1677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3F4"/>
    <w:rsid w:val="00AF46D4"/>
    <w:rsid w:val="00AF4D77"/>
    <w:rsid w:val="00AF4F2C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ED0"/>
    <w:rsid w:val="00B00023"/>
    <w:rsid w:val="00B00153"/>
    <w:rsid w:val="00B00331"/>
    <w:rsid w:val="00B00D3B"/>
    <w:rsid w:val="00B00FE8"/>
    <w:rsid w:val="00B01767"/>
    <w:rsid w:val="00B028BD"/>
    <w:rsid w:val="00B035C3"/>
    <w:rsid w:val="00B03775"/>
    <w:rsid w:val="00B03A69"/>
    <w:rsid w:val="00B04FFF"/>
    <w:rsid w:val="00B058D7"/>
    <w:rsid w:val="00B06264"/>
    <w:rsid w:val="00B063D8"/>
    <w:rsid w:val="00B06608"/>
    <w:rsid w:val="00B067ED"/>
    <w:rsid w:val="00B06DEE"/>
    <w:rsid w:val="00B07AB3"/>
    <w:rsid w:val="00B103D0"/>
    <w:rsid w:val="00B10978"/>
    <w:rsid w:val="00B10998"/>
    <w:rsid w:val="00B110D2"/>
    <w:rsid w:val="00B11881"/>
    <w:rsid w:val="00B11AC6"/>
    <w:rsid w:val="00B11C21"/>
    <w:rsid w:val="00B11F6C"/>
    <w:rsid w:val="00B12A20"/>
    <w:rsid w:val="00B13436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17EF2"/>
    <w:rsid w:val="00B2025D"/>
    <w:rsid w:val="00B20C47"/>
    <w:rsid w:val="00B2114F"/>
    <w:rsid w:val="00B21528"/>
    <w:rsid w:val="00B216A6"/>
    <w:rsid w:val="00B21753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84B"/>
    <w:rsid w:val="00B27987"/>
    <w:rsid w:val="00B27E2A"/>
    <w:rsid w:val="00B30082"/>
    <w:rsid w:val="00B305D5"/>
    <w:rsid w:val="00B30D51"/>
    <w:rsid w:val="00B312C9"/>
    <w:rsid w:val="00B31DD2"/>
    <w:rsid w:val="00B32330"/>
    <w:rsid w:val="00B325DA"/>
    <w:rsid w:val="00B32C57"/>
    <w:rsid w:val="00B32D93"/>
    <w:rsid w:val="00B32F2A"/>
    <w:rsid w:val="00B343D0"/>
    <w:rsid w:val="00B34428"/>
    <w:rsid w:val="00B3468D"/>
    <w:rsid w:val="00B34930"/>
    <w:rsid w:val="00B35867"/>
    <w:rsid w:val="00B365F3"/>
    <w:rsid w:val="00B36BBD"/>
    <w:rsid w:val="00B37B17"/>
    <w:rsid w:val="00B4005B"/>
    <w:rsid w:val="00B402AB"/>
    <w:rsid w:val="00B40B67"/>
    <w:rsid w:val="00B40C7A"/>
    <w:rsid w:val="00B41373"/>
    <w:rsid w:val="00B41B7F"/>
    <w:rsid w:val="00B41C90"/>
    <w:rsid w:val="00B425E5"/>
    <w:rsid w:val="00B4286A"/>
    <w:rsid w:val="00B4295A"/>
    <w:rsid w:val="00B429C4"/>
    <w:rsid w:val="00B432CC"/>
    <w:rsid w:val="00B43932"/>
    <w:rsid w:val="00B43A1E"/>
    <w:rsid w:val="00B43C9C"/>
    <w:rsid w:val="00B44A2E"/>
    <w:rsid w:val="00B44AF7"/>
    <w:rsid w:val="00B44DFB"/>
    <w:rsid w:val="00B45483"/>
    <w:rsid w:val="00B45F6E"/>
    <w:rsid w:val="00B4660F"/>
    <w:rsid w:val="00B46750"/>
    <w:rsid w:val="00B4693A"/>
    <w:rsid w:val="00B46C2A"/>
    <w:rsid w:val="00B4723C"/>
    <w:rsid w:val="00B5093C"/>
    <w:rsid w:val="00B53079"/>
    <w:rsid w:val="00B53245"/>
    <w:rsid w:val="00B533C7"/>
    <w:rsid w:val="00B53833"/>
    <w:rsid w:val="00B53FD4"/>
    <w:rsid w:val="00B542BE"/>
    <w:rsid w:val="00B54B01"/>
    <w:rsid w:val="00B551C4"/>
    <w:rsid w:val="00B55592"/>
    <w:rsid w:val="00B557F4"/>
    <w:rsid w:val="00B55853"/>
    <w:rsid w:val="00B55963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8AD"/>
    <w:rsid w:val="00B603DD"/>
    <w:rsid w:val="00B60CB4"/>
    <w:rsid w:val="00B6189F"/>
    <w:rsid w:val="00B61F31"/>
    <w:rsid w:val="00B62E26"/>
    <w:rsid w:val="00B62E52"/>
    <w:rsid w:val="00B633B1"/>
    <w:rsid w:val="00B636C3"/>
    <w:rsid w:val="00B66DA6"/>
    <w:rsid w:val="00B66EB3"/>
    <w:rsid w:val="00B6704F"/>
    <w:rsid w:val="00B673BB"/>
    <w:rsid w:val="00B67A1F"/>
    <w:rsid w:val="00B67E0A"/>
    <w:rsid w:val="00B70841"/>
    <w:rsid w:val="00B70851"/>
    <w:rsid w:val="00B70966"/>
    <w:rsid w:val="00B709C8"/>
    <w:rsid w:val="00B712E6"/>
    <w:rsid w:val="00B714BD"/>
    <w:rsid w:val="00B7286A"/>
    <w:rsid w:val="00B72BAF"/>
    <w:rsid w:val="00B72D3C"/>
    <w:rsid w:val="00B72F40"/>
    <w:rsid w:val="00B72F93"/>
    <w:rsid w:val="00B73197"/>
    <w:rsid w:val="00B7325C"/>
    <w:rsid w:val="00B73376"/>
    <w:rsid w:val="00B73977"/>
    <w:rsid w:val="00B74F7C"/>
    <w:rsid w:val="00B75275"/>
    <w:rsid w:val="00B75BEF"/>
    <w:rsid w:val="00B75CC4"/>
    <w:rsid w:val="00B761DA"/>
    <w:rsid w:val="00B7681C"/>
    <w:rsid w:val="00B76BCB"/>
    <w:rsid w:val="00B772AB"/>
    <w:rsid w:val="00B772BF"/>
    <w:rsid w:val="00B77FB3"/>
    <w:rsid w:val="00B80E75"/>
    <w:rsid w:val="00B815C7"/>
    <w:rsid w:val="00B81744"/>
    <w:rsid w:val="00B818CB"/>
    <w:rsid w:val="00B81CAC"/>
    <w:rsid w:val="00B81FC7"/>
    <w:rsid w:val="00B82048"/>
    <w:rsid w:val="00B8261B"/>
    <w:rsid w:val="00B82E38"/>
    <w:rsid w:val="00B834DE"/>
    <w:rsid w:val="00B8350F"/>
    <w:rsid w:val="00B83798"/>
    <w:rsid w:val="00B837B1"/>
    <w:rsid w:val="00B83AC5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D2A"/>
    <w:rsid w:val="00B90095"/>
    <w:rsid w:val="00B9040D"/>
    <w:rsid w:val="00B91050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7C9"/>
    <w:rsid w:val="00B947CA"/>
    <w:rsid w:val="00B94BA1"/>
    <w:rsid w:val="00B950B4"/>
    <w:rsid w:val="00B951F0"/>
    <w:rsid w:val="00B95BAC"/>
    <w:rsid w:val="00B95C5E"/>
    <w:rsid w:val="00B96BA0"/>
    <w:rsid w:val="00B9702E"/>
    <w:rsid w:val="00B97742"/>
    <w:rsid w:val="00BA087C"/>
    <w:rsid w:val="00BA12A5"/>
    <w:rsid w:val="00BA1612"/>
    <w:rsid w:val="00BA1983"/>
    <w:rsid w:val="00BA1EAB"/>
    <w:rsid w:val="00BA201D"/>
    <w:rsid w:val="00BA2482"/>
    <w:rsid w:val="00BA25EB"/>
    <w:rsid w:val="00BA2C33"/>
    <w:rsid w:val="00BA36D4"/>
    <w:rsid w:val="00BA37A1"/>
    <w:rsid w:val="00BA3902"/>
    <w:rsid w:val="00BA3AB7"/>
    <w:rsid w:val="00BA3B07"/>
    <w:rsid w:val="00BA52A5"/>
    <w:rsid w:val="00BA5BE4"/>
    <w:rsid w:val="00BA6076"/>
    <w:rsid w:val="00BA60E7"/>
    <w:rsid w:val="00BA69CF"/>
    <w:rsid w:val="00BA719D"/>
    <w:rsid w:val="00BA7964"/>
    <w:rsid w:val="00BA7EFD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4134"/>
    <w:rsid w:val="00BB4A19"/>
    <w:rsid w:val="00BB4B2F"/>
    <w:rsid w:val="00BB4C44"/>
    <w:rsid w:val="00BB5593"/>
    <w:rsid w:val="00BB5DC3"/>
    <w:rsid w:val="00BB6D33"/>
    <w:rsid w:val="00BB6DA8"/>
    <w:rsid w:val="00BB7345"/>
    <w:rsid w:val="00BB7E05"/>
    <w:rsid w:val="00BC1090"/>
    <w:rsid w:val="00BC1C30"/>
    <w:rsid w:val="00BC1C8A"/>
    <w:rsid w:val="00BC2F3E"/>
    <w:rsid w:val="00BC3345"/>
    <w:rsid w:val="00BC3A2D"/>
    <w:rsid w:val="00BC3C69"/>
    <w:rsid w:val="00BC55C7"/>
    <w:rsid w:val="00BC5BD2"/>
    <w:rsid w:val="00BC5C5C"/>
    <w:rsid w:val="00BC6048"/>
    <w:rsid w:val="00BC610D"/>
    <w:rsid w:val="00BC610F"/>
    <w:rsid w:val="00BC6E7A"/>
    <w:rsid w:val="00BC7009"/>
    <w:rsid w:val="00BC7816"/>
    <w:rsid w:val="00BC7CFB"/>
    <w:rsid w:val="00BD01AB"/>
    <w:rsid w:val="00BD0770"/>
    <w:rsid w:val="00BD0E40"/>
    <w:rsid w:val="00BD1533"/>
    <w:rsid w:val="00BD1834"/>
    <w:rsid w:val="00BD2194"/>
    <w:rsid w:val="00BD21E6"/>
    <w:rsid w:val="00BD227B"/>
    <w:rsid w:val="00BD22A0"/>
    <w:rsid w:val="00BD28BB"/>
    <w:rsid w:val="00BD28F9"/>
    <w:rsid w:val="00BD2B4C"/>
    <w:rsid w:val="00BD389F"/>
    <w:rsid w:val="00BD3AF2"/>
    <w:rsid w:val="00BD3E0F"/>
    <w:rsid w:val="00BD4406"/>
    <w:rsid w:val="00BD488A"/>
    <w:rsid w:val="00BD4E45"/>
    <w:rsid w:val="00BD57AB"/>
    <w:rsid w:val="00BD5A54"/>
    <w:rsid w:val="00BD64B3"/>
    <w:rsid w:val="00BD6C5D"/>
    <w:rsid w:val="00BD6F62"/>
    <w:rsid w:val="00BD703D"/>
    <w:rsid w:val="00BD711B"/>
    <w:rsid w:val="00BD77F5"/>
    <w:rsid w:val="00BE0230"/>
    <w:rsid w:val="00BE0D1A"/>
    <w:rsid w:val="00BE12FA"/>
    <w:rsid w:val="00BE2276"/>
    <w:rsid w:val="00BE3653"/>
    <w:rsid w:val="00BE3B8C"/>
    <w:rsid w:val="00BE4433"/>
    <w:rsid w:val="00BE4C9B"/>
    <w:rsid w:val="00BE52D8"/>
    <w:rsid w:val="00BE6470"/>
    <w:rsid w:val="00BE6EEF"/>
    <w:rsid w:val="00BE7921"/>
    <w:rsid w:val="00BF0A2D"/>
    <w:rsid w:val="00BF0E9E"/>
    <w:rsid w:val="00BF1A6C"/>
    <w:rsid w:val="00BF1B98"/>
    <w:rsid w:val="00BF1D9A"/>
    <w:rsid w:val="00BF281D"/>
    <w:rsid w:val="00BF2A42"/>
    <w:rsid w:val="00BF2BC5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C00031"/>
    <w:rsid w:val="00C000EF"/>
    <w:rsid w:val="00C00129"/>
    <w:rsid w:val="00C00825"/>
    <w:rsid w:val="00C01300"/>
    <w:rsid w:val="00C01642"/>
    <w:rsid w:val="00C016CB"/>
    <w:rsid w:val="00C02503"/>
    <w:rsid w:val="00C02A4D"/>
    <w:rsid w:val="00C02CAA"/>
    <w:rsid w:val="00C0362D"/>
    <w:rsid w:val="00C0376B"/>
    <w:rsid w:val="00C03BE8"/>
    <w:rsid w:val="00C03E08"/>
    <w:rsid w:val="00C049E0"/>
    <w:rsid w:val="00C050BC"/>
    <w:rsid w:val="00C05AD4"/>
    <w:rsid w:val="00C05D5C"/>
    <w:rsid w:val="00C0693A"/>
    <w:rsid w:val="00C069E8"/>
    <w:rsid w:val="00C06D68"/>
    <w:rsid w:val="00C06EF2"/>
    <w:rsid w:val="00C06FFA"/>
    <w:rsid w:val="00C0703C"/>
    <w:rsid w:val="00C071D2"/>
    <w:rsid w:val="00C07316"/>
    <w:rsid w:val="00C07534"/>
    <w:rsid w:val="00C07A7A"/>
    <w:rsid w:val="00C07AAB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754"/>
    <w:rsid w:val="00C139AE"/>
    <w:rsid w:val="00C13BBE"/>
    <w:rsid w:val="00C13BCC"/>
    <w:rsid w:val="00C13F80"/>
    <w:rsid w:val="00C13F8C"/>
    <w:rsid w:val="00C14497"/>
    <w:rsid w:val="00C1453E"/>
    <w:rsid w:val="00C145A0"/>
    <w:rsid w:val="00C14AC7"/>
    <w:rsid w:val="00C15379"/>
    <w:rsid w:val="00C15403"/>
    <w:rsid w:val="00C157CB"/>
    <w:rsid w:val="00C163D3"/>
    <w:rsid w:val="00C168A4"/>
    <w:rsid w:val="00C16BDA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6FF"/>
    <w:rsid w:val="00C2372F"/>
    <w:rsid w:val="00C239FB"/>
    <w:rsid w:val="00C24233"/>
    <w:rsid w:val="00C25895"/>
    <w:rsid w:val="00C25FC7"/>
    <w:rsid w:val="00C26284"/>
    <w:rsid w:val="00C26C4A"/>
    <w:rsid w:val="00C279FF"/>
    <w:rsid w:val="00C27D13"/>
    <w:rsid w:val="00C30196"/>
    <w:rsid w:val="00C30665"/>
    <w:rsid w:val="00C308CE"/>
    <w:rsid w:val="00C30F56"/>
    <w:rsid w:val="00C30FE9"/>
    <w:rsid w:val="00C31233"/>
    <w:rsid w:val="00C31723"/>
    <w:rsid w:val="00C31FBD"/>
    <w:rsid w:val="00C32185"/>
    <w:rsid w:val="00C3271A"/>
    <w:rsid w:val="00C331B8"/>
    <w:rsid w:val="00C333E7"/>
    <w:rsid w:val="00C33504"/>
    <w:rsid w:val="00C337B0"/>
    <w:rsid w:val="00C33EF3"/>
    <w:rsid w:val="00C33FBD"/>
    <w:rsid w:val="00C34190"/>
    <w:rsid w:val="00C3488A"/>
    <w:rsid w:val="00C35258"/>
    <w:rsid w:val="00C361F9"/>
    <w:rsid w:val="00C3646A"/>
    <w:rsid w:val="00C366A4"/>
    <w:rsid w:val="00C370CC"/>
    <w:rsid w:val="00C378D1"/>
    <w:rsid w:val="00C40084"/>
    <w:rsid w:val="00C4059A"/>
    <w:rsid w:val="00C40FDC"/>
    <w:rsid w:val="00C41525"/>
    <w:rsid w:val="00C41796"/>
    <w:rsid w:val="00C41A9F"/>
    <w:rsid w:val="00C427BA"/>
    <w:rsid w:val="00C428D2"/>
    <w:rsid w:val="00C4361D"/>
    <w:rsid w:val="00C43A64"/>
    <w:rsid w:val="00C442AF"/>
    <w:rsid w:val="00C44695"/>
    <w:rsid w:val="00C455F5"/>
    <w:rsid w:val="00C45DCB"/>
    <w:rsid w:val="00C45FA3"/>
    <w:rsid w:val="00C47390"/>
    <w:rsid w:val="00C473E7"/>
    <w:rsid w:val="00C47893"/>
    <w:rsid w:val="00C50467"/>
    <w:rsid w:val="00C5053A"/>
    <w:rsid w:val="00C50C5D"/>
    <w:rsid w:val="00C510BD"/>
    <w:rsid w:val="00C5167F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61BF"/>
    <w:rsid w:val="00C5634E"/>
    <w:rsid w:val="00C56400"/>
    <w:rsid w:val="00C56B40"/>
    <w:rsid w:val="00C573FF"/>
    <w:rsid w:val="00C5764A"/>
    <w:rsid w:val="00C602CD"/>
    <w:rsid w:val="00C60751"/>
    <w:rsid w:val="00C60B92"/>
    <w:rsid w:val="00C60DAB"/>
    <w:rsid w:val="00C60EC5"/>
    <w:rsid w:val="00C610D0"/>
    <w:rsid w:val="00C6126C"/>
    <w:rsid w:val="00C612DD"/>
    <w:rsid w:val="00C61C4C"/>
    <w:rsid w:val="00C63306"/>
    <w:rsid w:val="00C63335"/>
    <w:rsid w:val="00C63692"/>
    <w:rsid w:val="00C63A6E"/>
    <w:rsid w:val="00C63AE5"/>
    <w:rsid w:val="00C63FD4"/>
    <w:rsid w:val="00C6450E"/>
    <w:rsid w:val="00C6476F"/>
    <w:rsid w:val="00C64E1B"/>
    <w:rsid w:val="00C65005"/>
    <w:rsid w:val="00C65CA5"/>
    <w:rsid w:val="00C65F0B"/>
    <w:rsid w:val="00C66642"/>
    <w:rsid w:val="00C66CB5"/>
    <w:rsid w:val="00C670D4"/>
    <w:rsid w:val="00C67B6D"/>
    <w:rsid w:val="00C67E7D"/>
    <w:rsid w:val="00C70223"/>
    <w:rsid w:val="00C7034F"/>
    <w:rsid w:val="00C70445"/>
    <w:rsid w:val="00C7075B"/>
    <w:rsid w:val="00C71ED1"/>
    <w:rsid w:val="00C722CD"/>
    <w:rsid w:val="00C72366"/>
    <w:rsid w:val="00C72388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6968"/>
    <w:rsid w:val="00C774B1"/>
    <w:rsid w:val="00C8015D"/>
    <w:rsid w:val="00C80494"/>
    <w:rsid w:val="00C808F4"/>
    <w:rsid w:val="00C8109D"/>
    <w:rsid w:val="00C81353"/>
    <w:rsid w:val="00C81562"/>
    <w:rsid w:val="00C8261E"/>
    <w:rsid w:val="00C82798"/>
    <w:rsid w:val="00C829BA"/>
    <w:rsid w:val="00C831D6"/>
    <w:rsid w:val="00C83E10"/>
    <w:rsid w:val="00C84050"/>
    <w:rsid w:val="00C84AB7"/>
    <w:rsid w:val="00C857E5"/>
    <w:rsid w:val="00C85945"/>
    <w:rsid w:val="00C85E00"/>
    <w:rsid w:val="00C86534"/>
    <w:rsid w:val="00C86872"/>
    <w:rsid w:val="00C86CA5"/>
    <w:rsid w:val="00C874B6"/>
    <w:rsid w:val="00C87552"/>
    <w:rsid w:val="00C87FD1"/>
    <w:rsid w:val="00C9016D"/>
    <w:rsid w:val="00C9027E"/>
    <w:rsid w:val="00C90DDA"/>
    <w:rsid w:val="00C90E0C"/>
    <w:rsid w:val="00C9100F"/>
    <w:rsid w:val="00C915E5"/>
    <w:rsid w:val="00C918F6"/>
    <w:rsid w:val="00C91A26"/>
    <w:rsid w:val="00C91EC6"/>
    <w:rsid w:val="00C91F68"/>
    <w:rsid w:val="00C9208F"/>
    <w:rsid w:val="00C92DD5"/>
    <w:rsid w:val="00C92F4B"/>
    <w:rsid w:val="00C92F4C"/>
    <w:rsid w:val="00C92FBA"/>
    <w:rsid w:val="00C9318A"/>
    <w:rsid w:val="00C932A4"/>
    <w:rsid w:val="00C93745"/>
    <w:rsid w:val="00C939DA"/>
    <w:rsid w:val="00C93D22"/>
    <w:rsid w:val="00C93E61"/>
    <w:rsid w:val="00C944F4"/>
    <w:rsid w:val="00C948E0"/>
    <w:rsid w:val="00C957CF"/>
    <w:rsid w:val="00C95CE3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179E"/>
    <w:rsid w:val="00CA1D07"/>
    <w:rsid w:val="00CA1F82"/>
    <w:rsid w:val="00CA2162"/>
    <w:rsid w:val="00CA28C3"/>
    <w:rsid w:val="00CA28E1"/>
    <w:rsid w:val="00CA2A20"/>
    <w:rsid w:val="00CA2C0A"/>
    <w:rsid w:val="00CA31B6"/>
    <w:rsid w:val="00CA340A"/>
    <w:rsid w:val="00CA38FC"/>
    <w:rsid w:val="00CA3912"/>
    <w:rsid w:val="00CA3C5A"/>
    <w:rsid w:val="00CA3E2A"/>
    <w:rsid w:val="00CA431B"/>
    <w:rsid w:val="00CA436F"/>
    <w:rsid w:val="00CA46AD"/>
    <w:rsid w:val="00CA4972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FE8"/>
    <w:rsid w:val="00CA775B"/>
    <w:rsid w:val="00CB006D"/>
    <w:rsid w:val="00CB0784"/>
    <w:rsid w:val="00CB0F57"/>
    <w:rsid w:val="00CB0FB8"/>
    <w:rsid w:val="00CB142E"/>
    <w:rsid w:val="00CB22D3"/>
    <w:rsid w:val="00CB24E4"/>
    <w:rsid w:val="00CB30C0"/>
    <w:rsid w:val="00CB431C"/>
    <w:rsid w:val="00CB4BE2"/>
    <w:rsid w:val="00CB4E5B"/>
    <w:rsid w:val="00CB51C2"/>
    <w:rsid w:val="00CB569C"/>
    <w:rsid w:val="00CB60C9"/>
    <w:rsid w:val="00CB6D98"/>
    <w:rsid w:val="00CB72C3"/>
    <w:rsid w:val="00CB76E0"/>
    <w:rsid w:val="00CB7A7A"/>
    <w:rsid w:val="00CB7AFC"/>
    <w:rsid w:val="00CB7C30"/>
    <w:rsid w:val="00CB7D73"/>
    <w:rsid w:val="00CC0220"/>
    <w:rsid w:val="00CC05C3"/>
    <w:rsid w:val="00CC0C8F"/>
    <w:rsid w:val="00CC179B"/>
    <w:rsid w:val="00CC197C"/>
    <w:rsid w:val="00CC204C"/>
    <w:rsid w:val="00CC2730"/>
    <w:rsid w:val="00CC27C2"/>
    <w:rsid w:val="00CC29B2"/>
    <w:rsid w:val="00CC31B7"/>
    <w:rsid w:val="00CC3639"/>
    <w:rsid w:val="00CC38E0"/>
    <w:rsid w:val="00CC3931"/>
    <w:rsid w:val="00CC3B3F"/>
    <w:rsid w:val="00CC4A0E"/>
    <w:rsid w:val="00CC510D"/>
    <w:rsid w:val="00CC54E8"/>
    <w:rsid w:val="00CC574B"/>
    <w:rsid w:val="00CC5A56"/>
    <w:rsid w:val="00CC669E"/>
    <w:rsid w:val="00CC6A0C"/>
    <w:rsid w:val="00CC72C9"/>
    <w:rsid w:val="00CD04A0"/>
    <w:rsid w:val="00CD16A0"/>
    <w:rsid w:val="00CD238F"/>
    <w:rsid w:val="00CD2FB8"/>
    <w:rsid w:val="00CD3099"/>
    <w:rsid w:val="00CD3764"/>
    <w:rsid w:val="00CD3D17"/>
    <w:rsid w:val="00CD4204"/>
    <w:rsid w:val="00CD44DF"/>
    <w:rsid w:val="00CD4CF0"/>
    <w:rsid w:val="00CD4D1E"/>
    <w:rsid w:val="00CD4F0A"/>
    <w:rsid w:val="00CD5831"/>
    <w:rsid w:val="00CD5A02"/>
    <w:rsid w:val="00CD5E85"/>
    <w:rsid w:val="00CD6DF2"/>
    <w:rsid w:val="00CD7827"/>
    <w:rsid w:val="00CD7E6B"/>
    <w:rsid w:val="00CE0510"/>
    <w:rsid w:val="00CE06DC"/>
    <w:rsid w:val="00CE083E"/>
    <w:rsid w:val="00CE1CB0"/>
    <w:rsid w:val="00CE28D3"/>
    <w:rsid w:val="00CE2B04"/>
    <w:rsid w:val="00CE2BFC"/>
    <w:rsid w:val="00CE31B9"/>
    <w:rsid w:val="00CE3499"/>
    <w:rsid w:val="00CE43A0"/>
    <w:rsid w:val="00CE4479"/>
    <w:rsid w:val="00CE496C"/>
    <w:rsid w:val="00CE4B7F"/>
    <w:rsid w:val="00CE4C79"/>
    <w:rsid w:val="00CE5B0F"/>
    <w:rsid w:val="00CE5DEE"/>
    <w:rsid w:val="00CE6B50"/>
    <w:rsid w:val="00CE79C7"/>
    <w:rsid w:val="00CE7CAD"/>
    <w:rsid w:val="00CF02C2"/>
    <w:rsid w:val="00CF032E"/>
    <w:rsid w:val="00CF03B6"/>
    <w:rsid w:val="00CF165A"/>
    <w:rsid w:val="00CF27B7"/>
    <w:rsid w:val="00CF290D"/>
    <w:rsid w:val="00CF2DA0"/>
    <w:rsid w:val="00CF358A"/>
    <w:rsid w:val="00CF4205"/>
    <w:rsid w:val="00CF45B6"/>
    <w:rsid w:val="00CF4E97"/>
    <w:rsid w:val="00CF5A50"/>
    <w:rsid w:val="00CF6689"/>
    <w:rsid w:val="00CF6BAA"/>
    <w:rsid w:val="00CF7137"/>
    <w:rsid w:val="00CF71CC"/>
    <w:rsid w:val="00CF7551"/>
    <w:rsid w:val="00CF76D5"/>
    <w:rsid w:val="00D005AB"/>
    <w:rsid w:val="00D007BF"/>
    <w:rsid w:val="00D008F8"/>
    <w:rsid w:val="00D009CC"/>
    <w:rsid w:val="00D00A1C"/>
    <w:rsid w:val="00D00BAA"/>
    <w:rsid w:val="00D00BB2"/>
    <w:rsid w:val="00D012C3"/>
    <w:rsid w:val="00D01AA7"/>
    <w:rsid w:val="00D01F82"/>
    <w:rsid w:val="00D021C6"/>
    <w:rsid w:val="00D028A5"/>
    <w:rsid w:val="00D02DD0"/>
    <w:rsid w:val="00D036EA"/>
    <w:rsid w:val="00D03721"/>
    <w:rsid w:val="00D0390D"/>
    <w:rsid w:val="00D03912"/>
    <w:rsid w:val="00D03E76"/>
    <w:rsid w:val="00D043AD"/>
    <w:rsid w:val="00D04677"/>
    <w:rsid w:val="00D04688"/>
    <w:rsid w:val="00D04AD9"/>
    <w:rsid w:val="00D04D9F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F5B"/>
    <w:rsid w:val="00D1211B"/>
    <w:rsid w:val="00D123F9"/>
    <w:rsid w:val="00D12424"/>
    <w:rsid w:val="00D12E0F"/>
    <w:rsid w:val="00D130FC"/>
    <w:rsid w:val="00D1324F"/>
    <w:rsid w:val="00D1378F"/>
    <w:rsid w:val="00D145C1"/>
    <w:rsid w:val="00D1499A"/>
    <w:rsid w:val="00D14D8B"/>
    <w:rsid w:val="00D14DA0"/>
    <w:rsid w:val="00D15817"/>
    <w:rsid w:val="00D1596A"/>
    <w:rsid w:val="00D15C68"/>
    <w:rsid w:val="00D15F0A"/>
    <w:rsid w:val="00D17484"/>
    <w:rsid w:val="00D17CD9"/>
    <w:rsid w:val="00D20765"/>
    <w:rsid w:val="00D208E3"/>
    <w:rsid w:val="00D20BCA"/>
    <w:rsid w:val="00D20C5E"/>
    <w:rsid w:val="00D20D9F"/>
    <w:rsid w:val="00D20F0E"/>
    <w:rsid w:val="00D2126F"/>
    <w:rsid w:val="00D213E7"/>
    <w:rsid w:val="00D218C7"/>
    <w:rsid w:val="00D223C0"/>
    <w:rsid w:val="00D22444"/>
    <w:rsid w:val="00D2255D"/>
    <w:rsid w:val="00D230B8"/>
    <w:rsid w:val="00D231E5"/>
    <w:rsid w:val="00D2356E"/>
    <w:rsid w:val="00D23723"/>
    <w:rsid w:val="00D2376E"/>
    <w:rsid w:val="00D23B88"/>
    <w:rsid w:val="00D248E6"/>
    <w:rsid w:val="00D24AED"/>
    <w:rsid w:val="00D24B4F"/>
    <w:rsid w:val="00D24E89"/>
    <w:rsid w:val="00D254BD"/>
    <w:rsid w:val="00D25563"/>
    <w:rsid w:val="00D262A0"/>
    <w:rsid w:val="00D269A9"/>
    <w:rsid w:val="00D26EE8"/>
    <w:rsid w:val="00D27762"/>
    <w:rsid w:val="00D27A5C"/>
    <w:rsid w:val="00D27BAF"/>
    <w:rsid w:val="00D30947"/>
    <w:rsid w:val="00D30F45"/>
    <w:rsid w:val="00D31073"/>
    <w:rsid w:val="00D31646"/>
    <w:rsid w:val="00D31A91"/>
    <w:rsid w:val="00D31D33"/>
    <w:rsid w:val="00D31E68"/>
    <w:rsid w:val="00D3230B"/>
    <w:rsid w:val="00D3234B"/>
    <w:rsid w:val="00D326C3"/>
    <w:rsid w:val="00D3383B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4047D"/>
    <w:rsid w:val="00D40EBA"/>
    <w:rsid w:val="00D41291"/>
    <w:rsid w:val="00D41C3D"/>
    <w:rsid w:val="00D4225B"/>
    <w:rsid w:val="00D42275"/>
    <w:rsid w:val="00D434CF"/>
    <w:rsid w:val="00D43C18"/>
    <w:rsid w:val="00D443E7"/>
    <w:rsid w:val="00D447D1"/>
    <w:rsid w:val="00D44B97"/>
    <w:rsid w:val="00D44EDC"/>
    <w:rsid w:val="00D44F40"/>
    <w:rsid w:val="00D46F05"/>
    <w:rsid w:val="00D501FC"/>
    <w:rsid w:val="00D50467"/>
    <w:rsid w:val="00D50AD8"/>
    <w:rsid w:val="00D51130"/>
    <w:rsid w:val="00D51C9F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5759"/>
    <w:rsid w:val="00D55E4E"/>
    <w:rsid w:val="00D560F0"/>
    <w:rsid w:val="00D56EB4"/>
    <w:rsid w:val="00D56F1B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ED7"/>
    <w:rsid w:val="00D62F71"/>
    <w:rsid w:val="00D6300C"/>
    <w:rsid w:val="00D6301A"/>
    <w:rsid w:val="00D6427F"/>
    <w:rsid w:val="00D64A01"/>
    <w:rsid w:val="00D651C9"/>
    <w:rsid w:val="00D65A81"/>
    <w:rsid w:val="00D65E95"/>
    <w:rsid w:val="00D668CD"/>
    <w:rsid w:val="00D66D23"/>
    <w:rsid w:val="00D67ADD"/>
    <w:rsid w:val="00D70526"/>
    <w:rsid w:val="00D70C44"/>
    <w:rsid w:val="00D714BF"/>
    <w:rsid w:val="00D716A1"/>
    <w:rsid w:val="00D71EF5"/>
    <w:rsid w:val="00D73A3D"/>
    <w:rsid w:val="00D73E7B"/>
    <w:rsid w:val="00D73E9C"/>
    <w:rsid w:val="00D74867"/>
    <w:rsid w:val="00D74A31"/>
    <w:rsid w:val="00D74BA6"/>
    <w:rsid w:val="00D74D39"/>
    <w:rsid w:val="00D75969"/>
    <w:rsid w:val="00D75C9A"/>
    <w:rsid w:val="00D75F5E"/>
    <w:rsid w:val="00D76A70"/>
    <w:rsid w:val="00D76C41"/>
    <w:rsid w:val="00D76D2A"/>
    <w:rsid w:val="00D76E69"/>
    <w:rsid w:val="00D77660"/>
    <w:rsid w:val="00D777C1"/>
    <w:rsid w:val="00D77B06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3862"/>
    <w:rsid w:val="00D83CFD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2102"/>
    <w:rsid w:val="00D929AC"/>
    <w:rsid w:val="00D932B4"/>
    <w:rsid w:val="00D93EF6"/>
    <w:rsid w:val="00D942B0"/>
    <w:rsid w:val="00D9433A"/>
    <w:rsid w:val="00D945DE"/>
    <w:rsid w:val="00D9461C"/>
    <w:rsid w:val="00D94918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A00C3"/>
    <w:rsid w:val="00DA01F3"/>
    <w:rsid w:val="00DA0411"/>
    <w:rsid w:val="00DA085B"/>
    <w:rsid w:val="00DA1EB6"/>
    <w:rsid w:val="00DA2186"/>
    <w:rsid w:val="00DA23EA"/>
    <w:rsid w:val="00DA29D6"/>
    <w:rsid w:val="00DA2B63"/>
    <w:rsid w:val="00DA32F9"/>
    <w:rsid w:val="00DA45C8"/>
    <w:rsid w:val="00DA4A15"/>
    <w:rsid w:val="00DA4CEE"/>
    <w:rsid w:val="00DA5B35"/>
    <w:rsid w:val="00DA62C1"/>
    <w:rsid w:val="00DA68DA"/>
    <w:rsid w:val="00DA6B0B"/>
    <w:rsid w:val="00DA738A"/>
    <w:rsid w:val="00DA73EC"/>
    <w:rsid w:val="00DA7AA1"/>
    <w:rsid w:val="00DA7DBC"/>
    <w:rsid w:val="00DB0026"/>
    <w:rsid w:val="00DB066F"/>
    <w:rsid w:val="00DB09DC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D98"/>
    <w:rsid w:val="00DB524A"/>
    <w:rsid w:val="00DB52C9"/>
    <w:rsid w:val="00DB5D24"/>
    <w:rsid w:val="00DB6087"/>
    <w:rsid w:val="00DB67E8"/>
    <w:rsid w:val="00DB6814"/>
    <w:rsid w:val="00DB714F"/>
    <w:rsid w:val="00DB7ABF"/>
    <w:rsid w:val="00DC018F"/>
    <w:rsid w:val="00DC0A49"/>
    <w:rsid w:val="00DC0F43"/>
    <w:rsid w:val="00DC15C1"/>
    <w:rsid w:val="00DC2405"/>
    <w:rsid w:val="00DC3122"/>
    <w:rsid w:val="00DC31E6"/>
    <w:rsid w:val="00DC3B2D"/>
    <w:rsid w:val="00DC41E2"/>
    <w:rsid w:val="00DC54F7"/>
    <w:rsid w:val="00DC56E0"/>
    <w:rsid w:val="00DC61CC"/>
    <w:rsid w:val="00DC7115"/>
    <w:rsid w:val="00DC7AD4"/>
    <w:rsid w:val="00DC7EA6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32C4"/>
    <w:rsid w:val="00DD4072"/>
    <w:rsid w:val="00DD447A"/>
    <w:rsid w:val="00DD48C4"/>
    <w:rsid w:val="00DD4B61"/>
    <w:rsid w:val="00DD5172"/>
    <w:rsid w:val="00DD582C"/>
    <w:rsid w:val="00DD5ADE"/>
    <w:rsid w:val="00DD5E8D"/>
    <w:rsid w:val="00DD5FAB"/>
    <w:rsid w:val="00DD661D"/>
    <w:rsid w:val="00DD672A"/>
    <w:rsid w:val="00DD6C08"/>
    <w:rsid w:val="00DD770B"/>
    <w:rsid w:val="00DD7A99"/>
    <w:rsid w:val="00DD7B9B"/>
    <w:rsid w:val="00DD7CC2"/>
    <w:rsid w:val="00DD7E6B"/>
    <w:rsid w:val="00DE0D82"/>
    <w:rsid w:val="00DE12B2"/>
    <w:rsid w:val="00DE1632"/>
    <w:rsid w:val="00DE2255"/>
    <w:rsid w:val="00DE23CA"/>
    <w:rsid w:val="00DE26C4"/>
    <w:rsid w:val="00DE28E0"/>
    <w:rsid w:val="00DE2B7B"/>
    <w:rsid w:val="00DE2CB7"/>
    <w:rsid w:val="00DE2DC0"/>
    <w:rsid w:val="00DE39E0"/>
    <w:rsid w:val="00DE3E08"/>
    <w:rsid w:val="00DE48E0"/>
    <w:rsid w:val="00DE48EC"/>
    <w:rsid w:val="00DE5510"/>
    <w:rsid w:val="00DE5AC5"/>
    <w:rsid w:val="00DE7004"/>
    <w:rsid w:val="00DE702B"/>
    <w:rsid w:val="00DE7C1C"/>
    <w:rsid w:val="00DF0D42"/>
    <w:rsid w:val="00DF18D6"/>
    <w:rsid w:val="00DF1B3A"/>
    <w:rsid w:val="00DF204C"/>
    <w:rsid w:val="00DF234D"/>
    <w:rsid w:val="00DF2361"/>
    <w:rsid w:val="00DF2595"/>
    <w:rsid w:val="00DF25EC"/>
    <w:rsid w:val="00DF273E"/>
    <w:rsid w:val="00DF3066"/>
    <w:rsid w:val="00DF3A62"/>
    <w:rsid w:val="00DF40AD"/>
    <w:rsid w:val="00DF50B3"/>
    <w:rsid w:val="00DF51CD"/>
    <w:rsid w:val="00DF53F7"/>
    <w:rsid w:val="00DF5C8D"/>
    <w:rsid w:val="00DF5FA5"/>
    <w:rsid w:val="00DF6F9C"/>
    <w:rsid w:val="00E00F39"/>
    <w:rsid w:val="00E01EBC"/>
    <w:rsid w:val="00E028CE"/>
    <w:rsid w:val="00E02F4D"/>
    <w:rsid w:val="00E03736"/>
    <w:rsid w:val="00E03BF0"/>
    <w:rsid w:val="00E046D0"/>
    <w:rsid w:val="00E04F21"/>
    <w:rsid w:val="00E05309"/>
    <w:rsid w:val="00E06101"/>
    <w:rsid w:val="00E06598"/>
    <w:rsid w:val="00E065C5"/>
    <w:rsid w:val="00E06657"/>
    <w:rsid w:val="00E06659"/>
    <w:rsid w:val="00E0673F"/>
    <w:rsid w:val="00E06A2D"/>
    <w:rsid w:val="00E06CF1"/>
    <w:rsid w:val="00E06D7B"/>
    <w:rsid w:val="00E06EDF"/>
    <w:rsid w:val="00E07065"/>
    <w:rsid w:val="00E104D5"/>
    <w:rsid w:val="00E10730"/>
    <w:rsid w:val="00E11587"/>
    <w:rsid w:val="00E11665"/>
    <w:rsid w:val="00E119BE"/>
    <w:rsid w:val="00E11BFB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526F"/>
    <w:rsid w:val="00E15278"/>
    <w:rsid w:val="00E15FFF"/>
    <w:rsid w:val="00E160BE"/>
    <w:rsid w:val="00E16223"/>
    <w:rsid w:val="00E16E90"/>
    <w:rsid w:val="00E17810"/>
    <w:rsid w:val="00E17A42"/>
    <w:rsid w:val="00E17BC2"/>
    <w:rsid w:val="00E2047E"/>
    <w:rsid w:val="00E206BA"/>
    <w:rsid w:val="00E20AD2"/>
    <w:rsid w:val="00E21266"/>
    <w:rsid w:val="00E216F0"/>
    <w:rsid w:val="00E22FEF"/>
    <w:rsid w:val="00E235D0"/>
    <w:rsid w:val="00E23A21"/>
    <w:rsid w:val="00E247A6"/>
    <w:rsid w:val="00E24972"/>
    <w:rsid w:val="00E24D9D"/>
    <w:rsid w:val="00E25590"/>
    <w:rsid w:val="00E25781"/>
    <w:rsid w:val="00E25BF9"/>
    <w:rsid w:val="00E265C8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1DB4"/>
    <w:rsid w:val="00E32489"/>
    <w:rsid w:val="00E327FB"/>
    <w:rsid w:val="00E32B5C"/>
    <w:rsid w:val="00E32E53"/>
    <w:rsid w:val="00E33173"/>
    <w:rsid w:val="00E33552"/>
    <w:rsid w:val="00E34267"/>
    <w:rsid w:val="00E346E6"/>
    <w:rsid w:val="00E34CF4"/>
    <w:rsid w:val="00E34EC3"/>
    <w:rsid w:val="00E35083"/>
    <w:rsid w:val="00E351EB"/>
    <w:rsid w:val="00E35BE7"/>
    <w:rsid w:val="00E36224"/>
    <w:rsid w:val="00E36950"/>
    <w:rsid w:val="00E36A59"/>
    <w:rsid w:val="00E3790C"/>
    <w:rsid w:val="00E37DD1"/>
    <w:rsid w:val="00E40048"/>
    <w:rsid w:val="00E408A5"/>
    <w:rsid w:val="00E40BB8"/>
    <w:rsid w:val="00E40D88"/>
    <w:rsid w:val="00E416FD"/>
    <w:rsid w:val="00E41723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A2A"/>
    <w:rsid w:val="00E44C71"/>
    <w:rsid w:val="00E44E09"/>
    <w:rsid w:val="00E451D9"/>
    <w:rsid w:val="00E45DB8"/>
    <w:rsid w:val="00E46F98"/>
    <w:rsid w:val="00E47B06"/>
    <w:rsid w:val="00E47C91"/>
    <w:rsid w:val="00E47E6E"/>
    <w:rsid w:val="00E5146B"/>
    <w:rsid w:val="00E5151B"/>
    <w:rsid w:val="00E51A26"/>
    <w:rsid w:val="00E5236D"/>
    <w:rsid w:val="00E52ABA"/>
    <w:rsid w:val="00E53BC0"/>
    <w:rsid w:val="00E54C6D"/>
    <w:rsid w:val="00E56A81"/>
    <w:rsid w:val="00E56BD9"/>
    <w:rsid w:val="00E56D63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336A"/>
    <w:rsid w:val="00E64791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7CEC"/>
    <w:rsid w:val="00E67FD8"/>
    <w:rsid w:val="00E700AC"/>
    <w:rsid w:val="00E70825"/>
    <w:rsid w:val="00E70D32"/>
    <w:rsid w:val="00E71685"/>
    <w:rsid w:val="00E71F36"/>
    <w:rsid w:val="00E7264B"/>
    <w:rsid w:val="00E726D1"/>
    <w:rsid w:val="00E736A7"/>
    <w:rsid w:val="00E74684"/>
    <w:rsid w:val="00E74A80"/>
    <w:rsid w:val="00E74AAE"/>
    <w:rsid w:val="00E75106"/>
    <w:rsid w:val="00E75512"/>
    <w:rsid w:val="00E7552F"/>
    <w:rsid w:val="00E75ABB"/>
    <w:rsid w:val="00E75E3A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1200"/>
    <w:rsid w:val="00E812F4"/>
    <w:rsid w:val="00E8173C"/>
    <w:rsid w:val="00E81B99"/>
    <w:rsid w:val="00E81EE5"/>
    <w:rsid w:val="00E81F01"/>
    <w:rsid w:val="00E82369"/>
    <w:rsid w:val="00E828EA"/>
    <w:rsid w:val="00E83361"/>
    <w:rsid w:val="00E835EB"/>
    <w:rsid w:val="00E84E5C"/>
    <w:rsid w:val="00E855C4"/>
    <w:rsid w:val="00E869F6"/>
    <w:rsid w:val="00E86A2D"/>
    <w:rsid w:val="00E873B5"/>
    <w:rsid w:val="00E87C65"/>
    <w:rsid w:val="00E87F6C"/>
    <w:rsid w:val="00E87FD2"/>
    <w:rsid w:val="00E907AF"/>
    <w:rsid w:val="00E90CCC"/>
    <w:rsid w:val="00E91794"/>
    <w:rsid w:val="00E92995"/>
    <w:rsid w:val="00E92B74"/>
    <w:rsid w:val="00E92D32"/>
    <w:rsid w:val="00E93198"/>
    <w:rsid w:val="00E935BA"/>
    <w:rsid w:val="00E93A08"/>
    <w:rsid w:val="00E93D78"/>
    <w:rsid w:val="00E940CA"/>
    <w:rsid w:val="00E94657"/>
    <w:rsid w:val="00E947C1"/>
    <w:rsid w:val="00E94AFD"/>
    <w:rsid w:val="00E95084"/>
    <w:rsid w:val="00E95808"/>
    <w:rsid w:val="00E95CA7"/>
    <w:rsid w:val="00E96463"/>
    <w:rsid w:val="00E966A0"/>
    <w:rsid w:val="00E9671B"/>
    <w:rsid w:val="00E97501"/>
    <w:rsid w:val="00E9763C"/>
    <w:rsid w:val="00E976AB"/>
    <w:rsid w:val="00E97A7B"/>
    <w:rsid w:val="00EA0134"/>
    <w:rsid w:val="00EA0696"/>
    <w:rsid w:val="00EA0989"/>
    <w:rsid w:val="00EA0C80"/>
    <w:rsid w:val="00EA1871"/>
    <w:rsid w:val="00EA1F98"/>
    <w:rsid w:val="00EA2B30"/>
    <w:rsid w:val="00EA2DAA"/>
    <w:rsid w:val="00EA316E"/>
    <w:rsid w:val="00EA330C"/>
    <w:rsid w:val="00EA383A"/>
    <w:rsid w:val="00EA3CA6"/>
    <w:rsid w:val="00EA3D51"/>
    <w:rsid w:val="00EA52B8"/>
    <w:rsid w:val="00EA5A9B"/>
    <w:rsid w:val="00EA5AE1"/>
    <w:rsid w:val="00EA65DD"/>
    <w:rsid w:val="00EA6721"/>
    <w:rsid w:val="00EA70C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2184"/>
    <w:rsid w:val="00EB2AE3"/>
    <w:rsid w:val="00EB2FCE"/>
    <w:rsid w:val="00EB4BB1"/>
    <w:rsid w:val="00EB521B"/>
    <w:rsid w:val="00EB64C6"/>
    <w:rsid w:val="00EB6E34"/>
    <w:rsid w:val="00EB6E7D"/>
    <w:rsid w:val="00EB7228"/>
    <w:rsid w:val="00EB79A3"/>
    <w:rsid w:val="00EC015A"/>
    <w:rsid w:val="00EC0336"/>
    <w:rsid w:val="00EC03A6"/>
    <w:rsid w:val="00EC0C37"/>
    <w:rsid w:val="00EC110E"/>
    <w:rsid w:val="00EC1705"/>
    <w:rsid w:val="00EC19AD"/>
    <w:rsid w:val="00EC19FF"/>
    <w:rsid w:val="00EC244C"/>
    <w:rsid w:val="00EC38A7"/>
    <w:rsid w:val="00EC3BFC"/>
    <w:rsid w:val="00EC455B"/>
    <w:rsid w:val="00EC4E5D"/>
    <w:rsid w:val="00EC501F"/>
    <w:rsid w:val="00EC5025"/>
    <w:rsid w:val="00EC60E9"/>
    <w:rsid w:val="00EC635A"/>
    <w:rsid w:val="00EC752E"/>
    <w:rsid w:val="00EC775D"/>
    <w:rsid w:val="00EC7945"/>
    <w:rsid w:val="00EC7A30"/>
    <w:rsid w:val="00ED052A"/>
    <w:rsid w:val="00ED0780"/>
    <w:rsid w:val="00ED08A5"/>
    <w:rsid w:val="00ED0B47"/>
    <w:rsid w:val="00ED0BF9"/>
    <w:rsid w:val="00ED0C17"/>
    <w:rsid w:val="00ED1D51"/>
    <w:rsid w:val="00ED1F61"/>
    <w:rsid w:val="00ED2033"/>
    <w:rsid w:val="00ED21B2"/>
    <w:rsid w:val="00ED2624"/>
    <w:rsid w:val="00ED29AE"/>
    <w:rsid w:val="00ED2FEE"/>
    <w:rsid w:val="00ED33FC"/>
    <w:rsid w:val="00ED3418"/>
    <w:rsid w:val="00ED3538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E02DB"/>
    <w:rsid w:val="00EE0C4A"/>
    <w:rsid w:val="00EE0D04"/>
    <w:rsid w:val="00EE16CB"/>
    <w:rsid w:val="00EE1A75"/>
    <w:rsid w:val="00EE1C94"/>
    <w:rsid w:val="00EE2BC1"/>
    <w:rsid w:val="00EE2C6E"/>
    <w:rsid w:val="00EE2EE8"/>
    <w:rsid w:val="00EE36E2"/>
    <w:rsid w:val="00EE3960"/>
    <w:rsid w:val="00EE3A5F"/>
    <w:rsid w:val="00EE4446"/>
    <w:rsid w:val="00EE4DB8"/>
    <w:rsid w:val="00EE62DE"/>
    <w:rsid w:val="00EE6B85"/>
    <w:rsid w:val="00EE6E97"/>
    <w:rsid w:val="00EE729E"/>
    <w:rsid w:val="00EE778E"/>
    <w:rsid w:val="00EE7C7A"/>
    <w:rsid w:val="00EF0174"/>
    <w:rsid w:val="00EF095A"/>
    <w:rsid w:val="00EF0C24"/>
    <w:rsid w:val="00EF10BC"/>
    <w:rsid w:val="00EF110C"/>
    <w:rsid w:val="00EF1605"/>
    <w:rsid w:val="00EF1A9A"/>
    <w:rsid w:val="00EF27AA"/>
    <w:rsid w:val="00EF2FEF"/>
    <w:rsid w:val="00EF3B57"/>
    <w:rsid w:val="00EF3C45"/>
    <w:rsid w:val="00EF3C95"/>
    <w:rsid w:val="00EF3E06"/>
    <w:rsid w:val="00EF3E98"/>
    <w:rsid w:val="00EF42F6"/>
    <w:rsid w:val="00EF4701"/>
    <w:rsid w:val="00EF5244"/>
    <w:rsid w:val="00EF5341"/>
    <w:rsid w:val="00EF58F7"/>
    <w:rsid w:val="00EF5C5C"/>
    <w:rsid w:val="00EF6204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3ECC"/>
    <w:rsid w:val="00F04065"/>
    <w:rsid w:val="00F0493D"/>
    <w:rsid w:val="00F0585D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9D2"/>
    <w:rsid w:val="00F1444F"/>
    <w:rsid w:val="00F1468E"/>
    <w:rsid w:val="00F14734"/>
    <w:rsid w:val="00F14C6D"/>
    <w:rsid w:val="00F14E23"/>
    <w:rsid w:val="00F15316"/>
    <w:rsid w:val="00F15B81"/>
    <w:rsid w:val="00F165BD"/>
    <w:rsid w:val="00F1774E"/>
    <w:rsid w:val="00F179DC"/>
    <w:rsid w:val="00F206F2"/>
    <w:rsid w:val="00F20B74"/>
    <w:rsid w:val="00F21074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3B4"/>
    <w:rsid w:val="00F24483"/>
    <w:rsid w:val="00F247D7"/>
    <w:rsid w:val="00F2496B"/>
    <w:rsid w:val="00F24B0B"/>
    <w:rsid w:val="00F25244"/>
    <w:rsid w:val="00F267D2"/>
    <w:rsid w:val="00F26E65"/>
    <w:rsid w:val="00F2721E"/>
    <w:rsid w:val="00F27AA0"/>
    <w:rsid w:val="00F300C2"/>
    <w:rsid w:val="00F303F1"/>
    <w:rsid w:val="00F30AD9"/>
    <w:rsid w:val="00F310CB"/>
    <w:rsid w:val="00F3120D"/>
    <w:rsid w:val="00F315D1"/>
    <w:rsid w:val="00F31876"/>
    <w:rsid w:val="00F31ACF"/>
    <w:rsid w:val="00F31ED3"/>
    <w:rsid w:val="00F329C6"/>
    <w:rsid w:val="00F32DEF"/>
    <w:rsid w:val="00F33952"/>
    <w:rsid w:val="00F34754"/>
    <w:rsid w:val="00F348A4"/>
    <w:rsid w:val="00F3511F"/>
    <w:rsid w:val="00F35735"/>
    <w:rsid w:val="00F363E0"/>
    <w:rsid w:val="00F36A3C"/>
    <w:rsid w:val="00F36A6F"/>
    <w:rsid w:val="00F36AC7"/>
    <w:rsid w:val="00F36FBB"/>
    <w:rsid w:val="00F375B4"/>
    <w:rsid w:val="00F37BB3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41B2"/>
    <w:rsid w:val="00F44B00"/>
    <w:rsid w:val="00F44E09"/>
    <w:rsid w:val="00F455DD"/>
    <w:rsid w:val="00F456B3"/>
    <w:rsid w:val="00F45EC5"/>
    <w:rsid w:val="00F46029"/>
    <w:rsid w:val="00F46ACF"/>
    <w:rsid w:val="00F46B43"/>
    <w:rsid w:val="00F46F94"/>
    <w:rsid w:val="00F47BF4"/>
    <w:rsid w:val="00F50656"/>
    <w:rsid w:val="00F506CF"/>
    <w:rsid w:val="00F508D1"/>
    <w:rsid w:val="00F50DBC"/>
    <w:rsid w:val="00F51C5A"/>
    <w:rsid w:val="00F52485"/>
    <w:rsid w:val="00F52B60"/>
    <w:rsid w:val="00F53E44"/>
    <w:rsid w:val="00F54257"/>
    <w:rsid w:val="00F5453B"/>
    <w:rsid w:val="00F54830"/>
    <w:rsid w:val="00F54CD1"/>
    <w:rsid w:val="00F54F46"/>
    <w:rsid w:val="00F55726"/>
    <w:rsid w:val="00F559E3"/>
    <w:rsid w:val="00F560A0"/>
    <w:rsid w:val="00F56364"/>
    <w:rsid w:val="00F56B3E"/>
    <w:rsid w:val="00F571B2"/>
    <w:rsid w:val="00F576C4"/>
    <w:rsid w:val="00F579D4"/>
    <w:rsid w:val="00F606D7"/>
    <w:rsid w:val="00F6083C"/>
    <w:rsid w:val="00F60B53"/>
    <w:rsid w:val="00F6114A"/>
    <w:rsid w:val="00F61266"/>
    <w:rsid w:val="00F61658"/>
    <w:rsid w:val="00F61B51"/>
    <w:rsid w:val="00F625AF"/>
    <w:rsid w:val="00F6272C"/>
    <w:rsid w:val="00F62BD8"/>
    <w:rsid w:val="00F62F75"/>
    <w:rsid w:val="00F63C8D"/>
    <w:rsid w:val="00F64316"/>
    <w:rsid w:val="00F65427"/>
    <w:rsid w:val="00F659A9"/>
    <w:rsid w:val="00F659C0"/>
    <w:rsid w:val="00F65B2B"/>
    <w:rsid w:val="00F65C7B"/>
    <w:rsid w:val="00F66644"/>
    <w:rsid w:val="00F6690D"/>
    <w:rsid w:val="00F66929"/>
    <w:rsid w:val="00F67134"/>
    <w:rsid w:val="00F672D9"/>
    <w:rsid w:val="00F6778B"/>
    <w:rsid w:val="00F67CDE"/>
    <w:rsid w:val="00F70101"/>
    <w:rsid w:val="00F7012D"/>
    <w:rsid w:val="00F7046A"/>
    <w:rsid w:val="00F707B4"/>
    <w:rsid w:val="00F70F01"/>
    <w:rsid w:val="00F7134F"/>
    <w:rsid w:val="00F713CD"/>
    <w:rsid w:val="00F71606"/>
    <w:rsid w:val="00F71957"/>
    <w:rsid w:val="00F71A20"/>
    <w:rsid w:val="00F71F11"/>
    <w:rsid w:val="00F72419"/>
    <w:rsid w:val="00F726C8"/>
    <w:rsid w:val="00F73EBA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430D"/>
    <w:rsid w:val="00F84697"/>
    <w:rsid w:val="00F84A0A"/>
    <w:rsid w:val="00F85352"/>
    <w:rsid w:val="00F8539F"/>
    <w:rsid w:val="00F855E1"/>
    <w:rsid w:val="00F85896"/>
    <w:rsid w:val="00F8591D"/>
    <w:rsid w:val="00F85A15"/>
    <w:rsid w:val="00F85B87"/>
    <w:rsid w:val="00F86413"/>
    <w:rsid w:val="00F86627"/>
    <w:rsid w:val="00F90CD6"/>
    <w:rsid w:val="00F90F43"/>
    <w:rsid w:val="00F91426"/>
    <w:rsid w:val="00F91524"/>
    <w:rsid w:val="00F91792"/>
    <w:rsid w:val="00F91C23"/>
    <w:rsid w:val="00F91FC3"/>
    <w:rsid w:val="00F92E5A"/>
    <w:rsid w:val="00F935DC"/>
    <w:rsid w:val="00F93604"/>
    <w:rsid w:val="00F93844"/>
    <w:rsid w:val="00F9485A"/>
    <w:rsid w:val="00F94A67"/>
    <w:rsid w:val="00F94B7B"/>
    <w:rsid w:val="00F95390"/>
    <w:rsid w:val="00F95486"/>
    <w:rsid w:val="00F9615B"/>
    <w:rsid w:val="00F96265"/>
    <w:rsid w:val="00F96864"/>
    <w:rsid w:val="00F97511"/>
    <w:rsid w:val="00F97548"/>
    <w:rsid w:val="00F97F79"/>
    <w:rsid w:val="00FA0408"/>
    <w:rsid w:val="00FA063C"/>
    <w:rsid w:val="00FA0A8B"/>
    <w:rsid w:val="00FA0ABC"/>
    <w:rsid w:val="00FA1823"/>
    <w:rsid w:val="00FA2597"/>
    <w:rsid w:val="00FA36EC"/>
    <w:rsid w:val="00FA46BC"/>
    <w:rsid w:val="00FA4713"/>
    <w:rsid w:val="00FA4CB2"/>
    <w:rsid w:val="00FA4CDE"/>
    <w:rsid w:val="00FA57BB"/>
    <w:rsid w:val="00FA5EAC"/>
    <w:rsid w:val="00FA6758"/>
    <w:rsid w:val="00FA6A41"/>
    <w:rsid w:val="00FA6C0C"/>
    <w:rsid w:val="00FA6F51"/>
    <w:rsid w:val="00FA7543"/>
    <w:rsid w:val="00FA7A2B"/>
    <w:rsid w:val="00FA7F2E"/>
    <w:rsid w:val="00FA7FA2"/>
    <w:rsid w:val="00FB0DE1"/>
    <w:rsid w:val="00FB13D8"/>
    <w:rsid w:val="00FB1F64"/>
    <w:rsid w:val="00FB241E"/>
    <w:rsid w:val="00FB249C"/>
    <w:rsid w:val="00FB2974"/>
    <w:rsid w:val="00FB2AC9"/>
    <w:rsid w:val="00FB2EAA"/>
    <w:rsid w:val="00FB3514"/>
    <w:rsid w:val="00FB3FDB"/>
    <w:rsid w:val="00FB442C"/>
    <w:rsid w:val="00FB4820"/>
    <w:rsid w:val="00FB4BD9"/>
    <w:rsid w:val="00FB4C3D"/>
    <w:rsid w:val="00FB4DA3"/>
    <w:rsid w:val="00FB5070"/>
    <w:rsid w:val="00FB584E"/>
    <w:rsid w:val="00FB6481"/>
    <w:rsid w:val="00FB6921"/>
    <w:rsid w:val="00FB72C9"/>
    <w:rsid w:val="00FB7989"/>
    <w:rsid w:val="00FB79EB"/>
    <w:rsid w:val="00FB7FF4"/>
    <w:rsid w:val="00FC065F"/>
    <w:rsid w:val="00FC08C2"/>
    <w:rsid w:val="00FC0900"/>
    <w:rsid w:val="00FC0B08"/>
    <w:rsid w:val="00FC0DBE"/>
    <w:rsid w:val="00FC0EE8"/>
    <w:rsid w:val="00FC1061"/>
    <w:rsid w:val="00FC147C"/>
    <w:rsid w:val="00FC1549"/>
    <w:rsid w:val="00FC168A"/>
    <w:rsid w:val="00FC173B"/>
    <w:rsid w:val="00FC1888"/>
    <w:rsid w:val="00FC2063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F80"/>
    <w:rsid w:val="00FC67D1"/>
    <w:rsid w:val="00FC74B2"/>
    <w:rsid w:val="00FC764E"/>
    <w:rsid w:val="00FC7FE4"/>
    <w:rsid w:val="00FD03B0"/>
    <w:rsid w:val="00FD0408"/>
    <w:rsid w:val="00FD05D5"/>
    <w:rsid w:val="00FD1936"/>
    <w:rsid w:val="00FD1B04"/>
    <w:rsid w:val="00FD28E5"/>
    <w:rsid w:val="00FD338B"/>
    <w:rsid w:val="00FD3CC5"/>
    <w:rsid w:val="00FD424E"/>
    <w:rsid w:val="00FD4448"/>
    <w:rsid w:val="00FD4A5B"/>
    <w:rsid w:val="00FD4C58"/>
    <w:rsid w:val="00FD50EA"/>
    <w:rsid w:val="00FD5A03"/>
    <w:rsid w:val="00FD5FCB"/>
    <w:rsid w:val="00FD7110"/>
    <w:rsid w:val="00FD74AE"/>
    <w:rsid w:val="00FE0999"/>
    <w:rsid w:val="00FE0C1B"/>
    <w:rsid w:val="00FE0D5A"/>
    <w:rsid w:val="00FE10D2"/>
    <w:rsid w:val="00FE1393"/>
    <w:rsid w:val="00FE15C9"/>
    <w:rsid w:val="00FE1D85"/>
    <w:rsid w:val="00FE2275"/>
    <w:rsid w:val="00FE23FC"/>
    <w:rsid w:val="00FE2D7C"/>
    <w:rsid w:val="00FE2F4C"/>
    <w:rsid w:val="00FE3056"/>
    <w:rsid w:val="00FE3080"/>
    <w:rsid w:val="00FE38B1"/>
    <w:rsid w:val="00FE3C4D"/>
    <w:rsid w:val="00FE40F8"/>
    <w:rsid w:val="00FE439E"/>
    <w:rsid w:val="00FE4638"/>
    <w:rsid w:val="00FE529A"/>
    <w:rsid w:val="00FE53DE"/>
    <w:rsid w:val="00FE59AE"/>
    <w:rsid w:val="00FE625A"/>
    <w:rsid w:val="00FE7229"/>
    <w:rsid w:val="00FE75C6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EE6"/>
    <w:rsid w:val="00FF10EF"/>
    <w:rsid w:val="00FF12AB"/>
    <w:rsid w:val="00FF1DDC"/>
    <w:rsid w:val="00FF1E5A"/>
    <w:rsid w:val="00FF24C3"/>
    <w:rsid w:val="00FF2662"/>
    <w:rsid w:val="00FF2F64"/>
    <w:rsid w:val="00FF30B8"/>
    <w:rsid w:val="00FF33EE"/>
    <w:rsid w:val="00FF3BB3"/>
    <w:rsid w:val="00FF497C"/>
    <w:rsid w:val="00FF58A4"/>
    <w:rsid w:val="00FF5EA6"/>
    <w:rsid w:val="00FF5F02"/>
    <w:rsid w:val="00FF6443"/>
    <w:rsid w:val="00FF6F3D"/>
    <w:rsid w:val="00FF714C"/>
    <w:rsid w:val="00FF72A9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E9DC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AD1AE6"/>
    <w:rPr>
      <w:szCs w:val="24"/>
      <w:lang w:val="en-US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35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35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D230B8"/>
    <w:pPr>
      <w:keepNext/>
      <w:numPr>
        <w:ilvl w:val="2"/>
        <w:numId w:val="35"/>
      </w:numPr>
      <w:spacing w:before="240" w:after="60"/>
      <w:outlineLvl w:val="2"/>
    </w:pPr>
    <w:rPr>
      <w:rFonts w:ascii="Arial" w:eastAsia="MS Mincho" w:hAnsi="Arial" w:cs="Arial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35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96AFC"/>
    <w:pPr>
      <w:numPr>
        <w:ilvl w:val="4"/>
        <w:numId w:val="35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35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1953BE"/>
    <w:pPr>
      <w:numPr>
        <w:ilvl w:val="6"/>
        <w:numId w:val="35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35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35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2"/>
      </w:numPr>
      <w:spacing w:after="50" w:line="180" w:lineRule="exact"/>
      <w:jc w:val="both"/>
    </w:pPr>
    <w:rPr>
      <w:rFonts w:eastAsia="MS Mincho"/>
      <w:noProof/>
      <w:sz w:val="16"/>
      <w:szCs w:val="16"/>
      <w:lang w:val="en-US" w:eastAsia="en-US"/>
    </w:rPr>
  </w:style>
  <w:style w:type="paragraph" w:styleId="BalloonText">
    <w:name w:val="Balloon Text"/>
    <w:basedOn w:val="Normal"/>
    <w:link w:val="BalloonTextChar"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link w:val="FootnoteTextChar"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link w:val="DocumentMapChar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3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4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5"/>
      </w:numPr>
      <w:spacing w:before="220"/>
    </w:pPr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BC1090"/>
    <w:rPr>
      <w:szCs w:val="24"/>
      <w:lang w:val="en-US" w:eastAsia="en-US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15"/>
      </w:numPr>
      <w:tabs>
        <w:tab w:val="left" w:pos="1673"/>
      </w:tabs>
      <w:spacing w:before="180"/>
    </w:pPr>
    <w:rPr>
      <w:rFonts w:ascii="Arial" w:hAnsi="Arial"/>
      <w:sz w:val="22"/>
      <w:lang w:val="en-US" w:eastAsia="en-US"/>
    </w:rPr>
  </w:style>
  <w:style w:type="paragraph" w:customStyle="1" w:styleId="B1">
    <w:name w:val="B1"/>
    <w:basedOn w:val="List"/>
    <w:link w:val="B10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33"/>
      </w:numPr>
    </w:pPr>
    <w:rPr>
      <w:rFonts w:eastAsia="Times New Roman" w:cs="Times New Roman"/>
      <w:szCs w:val="20"/>
    </w:rPr>
  </w:style>
  <w:style w:type="character" w:styleId="FollowedHyperlink">
    <w:name w:val="FollowedHyperlink"/>
    <w:uiPriority w:val="99"/>
    <w:rsid w:val="002E5CCF"/>
    <w:rPr>
      <w:color w:val="800080"/>
      <w:u w:val="single"/>
    </w:rPr>
  </w:style>
  <w:style w:type="paragraph" w:customStyle="1" w:styleId="3GPPHeader">
    <w:name w:val="3GPP_Header"/>
    <w:basedOn w:val="Normal"/>
    <w:link w:val="3GPPHeaderChar"/>
    <w:rsid w:val="008E69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8E6902"/>
    <w:rPr>
      <w:b/>
      <w:sz w:val="24"/>
      <w:lang w:val="en-GB" w:eastAsia="zh-CN"/>
    </w:rPr>
  </w:style>
  <w:style w:type="paragraph" w:customStyle="1" w:styleId="TAC">
    <w:name w:val="TAC"/>
    <w:basedOn w:val="TAL"/>
    <w:link w:val="TACChar"/>
    <w:rsid w:val="00EC752E"/>
    <w:pPr>
      <w:jc w:val="center"/>
    </w:pPr>
    <w:rPr>
      <w:rFonts w:eastAsia="Times New Roman"/>
    </w:rPr>
  </w:style>
  <w:style w:type="character" w:styleId="PlaceholderText">
    <w:name w:val="Placeholder Text"/>
    <w:basedOn w:val="DefaultParagraphFont"/>
    <w:uiPriority w:val="99"/>
    <w:semiHidden/>
    <w:rsid w:val="00002519"/>
    <w:rPr>
      <w:color w:val="808080"/>
    </w:rPr>
  </w:style>
  <w:style w:type="paragraph" w:customStyle="1" w:styleId="Text">
    <w:name w:val="Text"/>
    <w:link w:val="TextChar"/>
    <w:rsid w:val="003018E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</w:pPr>
    <w:rPr>
      <w:rFonts w:ascii="Arial" w:hAnsi="Arial"/>
      <w:lang w:val="en-US" w:eastAsia="en-US"/>
    </w:rPr>
  </w:style>
  <w:style w:type="paragraph" w:customStyle="1" w:styleId="Distribution">
    <w:name w:val="Distribution"/>
    <w:basedOn w:val="Heading"/>
    <w:next w:val="Text"/>
    <w:rsid w:val="003018EA"/>
  </w:style>
  <w:style w:type="paragraph" w:styleId="Title">
    <w:name w:val="Title"/>
    <w:next w:val="BodyText"/>
    <w:link w:val="TitleChar"/>
    <w:qFormat/>
    <w:rsid w:val="003018EA"/>
    <w:pPr>
      <w:spacing w:before="600"/>
    </w:pPr>
    <w:rPr>
      <w:rFonts w:ascii="Arial" w:hAnsi="Arial"/>
      <w:noProof/>
      <w:sz w:val="24"/>
      <w:lang w:val="en-US" w:eastAsia="en-US"/>
    </w:rPr>
  </w:style>
  <w:style w:type="character" w:customStyle="1" w:styleId="TitleChar">
    <w:name w:val="Title Char"/>
    <w:basedOn w:val="DefaultParagraphFont"/>
    <w:link w:val="Title"/>
    <w:rsid w:val="003018EA"/>
    <w:rPr>
      <w:rFonts w:ascii="Arial" w:hAnsi="Arial"/>
      <w:noProof/>
      <w:sz w:val="24"/>
      <w:lang w:val="en-US" w:eastAsia="en-US"/>
    </w:rPr>
  </w:style>
  <w:style w:type="paragraph" w:styleId="TOC1">
    <w:name w:val="toc 1"/>
    <w:next w:val="Text"/>
    <w:autoRedefine/>
    <w:semiHidden/>
    <w:rsid w:val="003018EA"/>
    <w:pPr>
      <w:tabs>
        <w:tab w:val="right" w:leader="dot" w:pos="9639"/>
      </w:tabs>
      <w:ind w:left="851" w:hanging="851"/>
    </w:pPr>
    <w:rPr>
      <w:rFonts w:ascii="Arial" w:hAnsi="Arial"/>
      <w:b/>
      <w:noProof/>
      <w:lang w:val="en-US" w:eastAsia="en-US"/>
    </w:rPr>
  </w:style>
  <w:style w:type="paragraph" w:styleId="TOC2">
    <w:name w:val="toc 2"/>
    <w:basedOn w:val="TOC1"/>
    <w:next w:val="Text"/>
    <w:autoRedefine/>
    <w:semiHidden/>
    <w:rsid w:val="003018EA"/>
    <w:pPr>
      <w:ind w:left="2269"/>
    </w:pPr>
    <w:rPr>
      <w:b w:val="0"/>
    </w:rPr>
  </w:style>
  <w:style w:type="paragraph" w:styleId="TOC3">
    <w:name w:val="toc 3"/>
    <w:basedOn w:val="TOC1"/>
    <w:next w:val="Text"/>
    <w:autoRedefine/>
    <w:semiHidden/>
    <w:rsid w:val="003018EA"/>
    <w:pPr>
      <w:ind w:left="2269"/>
    </w:pPr>
    <w:rPr>
      <w:b w:val="0"/>
    </w:rPr>
  </w:style>
  <w:style w:type="paragraph" w:styleId="TOC4">
    <w:name w:val="toc 4"/>
    <w:basedOn w:val="TOC1"/>
    <w:next w:val="Text"/>
    <w:autoRedefine/>
    <w:semiHidden/>
    <w:rsid w:val="003018EA"/>
    <w:pPr>
      <w:ind w:left="2269"/>
    </w:pPr>
    <w:rPr>
      <w:b w:val="0"/>
    </w:rPr>
  </w:style>
  <w:style w:type="paragraph" w:customStyle="1" w:styleId="ProgramStyle">
    <w:name w:val="ProgramStyle"/>
    <w:next w:val="BodyText"/>
    <w:rsid w:val="003018EA"/>
    <w:rPr>
      <w:rFonts w:ascii="Courier New" w:hAnsi="Courier New"/>
      <w:sz w:val="16"/>
      <w:lang w:val="en-US" w:eastAsia="en-US"/>
    </w:rPr>
  </w:style>
  <w:style w:type="paragraph" w:customStyle="1" w:styleId="TableStyle">
    <w:name w:val="TableStyle"/>
    <w:rsid w:val="003018EA"/>
    <w:pPr>
      <w:ind w:left="85"/>
    </w:pPr>
    <w:rPr>
      <w:rFonts w:ascii="Arial" w:hAnsi="Arial"/>
      <w:sz w:val="22"/>
      <w:lang w:val="en-US" w:eastAsia="en-US"/>
    </w:rPr>
  </w:style>
  <w:style w:type="paragraph" w:customStyle="1" w:styleId="Listabcdoublelinewide">
    <w:name w:val="List abc double line (wide)"/>
    <w:rsid w:val="003018EA"/>
    <w:pPr>
      <w:numPr>
        <w:numId w:val="59"/>
      </w:numPr>
      <w:spacing w:before="240"/>
    </w:pPr>
    <w:rPr>
      <w:rFonts w:ascii="Arial" w:hAnsi="Arial"/>
      <w:lang w:val="en-US" w:eastAsia="en-US" w:bidi="ar-DZ"/>
    </w:rPr>
  </w:style>
  <w:style w:type="paragraph" w:customStyle="1" w:styleId="NoSpellcheck">
    <w:name w:val="NoSpellcheck"/>
    <w:rsid w:val="003018EA"/>
    <w:rPr>
      <w:rFonts w:ascii="Arial" w:hAnsi="Arial"/>
      <w:noProof/>
      <w:sz w:val="12"/>
      <w:lang w:val="en-US" w:eastAsia="en-US"/>
    </w:rPr>
  </w:style>
  <w:style w:type="paragraph" w:customStyle="1" w:styleId="Heading">
    <w:name w:val="Heading"/>
    <w:next w:val="BodyText"/>
    <w:rsid w:val="003018EA"/>
    <w:pPr>
      <w:spacing w:before="360"/>
    </w:pPr>
    <w:rPr>
      <w:rFonts w:ascii="Arial" w:hAnsi="Arial"/>
      <w:b/>
      <w:lang w:val="en-US" w:eastAsia="en-US"/>
    </w:rPr>
  </w:style>
  <w:style w:type="paragraph" w:customStyle="1" w:styleId="Contents">
    <w:name w:val="Contents"/>
    <w:next w:val="Text"/>
    <w:rsid w:val="003018EA"/>
    <w:pPr>
      <w:spacing w:before="360" w:after="120"/>
    </w:pPr>
    <w:rPr>
      <w:rFonts w:ascii="Arial" w:hAnsi="Arial"/>
      <w:b/>
      <w:lang w:val="en-US" w:eastAsia="en-US"/>
    </w:rPr>
  </w:style>
  <w:style w:type="paragraph" w:customStyle="1" w:styleId="Listabcsinglelinewide">
    <w:name w:val="List abc single line (wide)"/>
    <w:rsid w:val="003018EA"/>
    <w:pPr>
      <w:numPr>
        <w:numId w:val="60"/>
      </w:numPr>
    </w:pPr>
    <w:rPr>
      <w:rFonts w:ascii="Arial" w:hAnsi="Arial"/>
      <w:lang w:val="en-US" w:eastAsia="en-US" w:bidi="ar-DZ"/>
    </w:rPr>
  </w:style>
  <w:style w:type="paragraph" w:customStyle="1" w:styleId="Keyword">
    <w:name w:val="Keyword"/>
    <w:basedOn w:val="BodyText"/>
    <w:next w:val="BodyText"/>
    <w:rsid w:val="003018EA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z w:val="22"/>
      <w:szCs w:val="20"/>
      <w:u w:val="single"/>
    </w:rPr>
  </w:style>
  <w:style w:type="paragraph" w:styleId="ListNumber3">
    <w:name w:val="List Number 3"/>
    <w:rsid w:val="003018EA"/>
    <w:pPr>
      <w:numPr>
        <w:numId w:val="56"/>
      </w:numPr>
      <w:spacing w:before="180"/>
    </w:pPr>
    <w:rPr>
      <w:rFonts w:ascii="Arial" w:hAnsi="Arial"/>
      <w:lang w:val="en-US" w:eastAsia="en-US"/>
    </w:rPr>
  </w:style>
  <w:style w:type="paragraph" w:styleId="List3">
    <w:name w:val="List 3"/>
    <w:rsid w:val="003018EA"/>
    <w:pPr>
      <w:numPr>
        <w:numId w:val="55"/>
      </w:numPr>
      <w:spacing w:before="180"/>
    </w:pPr>
    <w:rPr>
      <w:rFonts w:ascii="Arial" w:hAnsi="Arial"/>
      <w:lang w:val="en-US" w:eastAsia="en-US"/>
    </w:rPr>
  </w:style>
  <w:style w:type="paragraph" w:customStyle="1" w:styleId="Listnumberdoublelinewide">
    <w:name w:val="List number double line (wide)"/>
    <w:rsid w:val="003018EA"/>
    <w:pPr>
      <w:numPr>
        <w:numId w:val="57"/>
      </w:numPr>
      <w:spacing w:before="240"/>
    </w:pPr>
    <w:rPr>
      <w:rFonts w:ascii="Arial" w:hAnsi="Arial"/>
      <w:lang w:val="en-US" w:eastAsia="en-US"/>
    </w:rPr>
  </w:style>
  <w:style w:type="paragraph" w:customStyle="1" w:styleId="Listnumbersinglelinewide">
    <w:name w:val="List number single line (wide)"/>
    <w:rsid w:val="003018EA"/>
    <w:pPr>
      <w:numPr>
        <w:numId w:val="58"/>
      </w:numPr>
    </w:pPr>
    <w:rPr>
      <w:rFonts w:ascii="Arial" w:hAnsi="Arial"/>
      <w:lang w:val="en-US" w:eastAsia="en-US"/>
    </w:rPr>
  </w:style>
  <w:style w:type="paragraph" w:customStyle="1" w:styleId="ListBulletwide">
    <w:name w:val="List Bullet (wide)"/>
    <w:rsid w:val="003018EA"/>
    <w:pPr>
      <w:numPr>
        <w:numId w:val="61"/>
      </w:numPr>
    </w:pPr>
    <w:rPr>
      <w:rFonts w:ascii="Arial" w:hAnsi="Arial"/>
      <w:lang w:val="en-US" w:eastAsia="en-US"/>
    </w:rPr>
  </w:style>
  <w:style w:type="paragraph" w:customStyle="1" w:styleId="ListBullet2wide">
    <w:name w:val="List Bullet 2 (wide)"/>
    <w:rsid w:val="003018EA"/>
    <w:pPr>
      <w:numPr>
        <w:numId w:val="62"/>
      </w:numPr>
      <w:spacing w:before="240"/>
    </w:pPr>
    <w:rPr>
      <w:rFonts w:ascii="Arial" w:hAnsi="Arial"/>
      <w:lang w:val="en-US" w:eastAsia="en-US"/>
    </w:rPr>
  </w:style>
  <w:style w:type="paragraph" w:customStyle="1" w:styleId="CaptionWide">
    <w:name w:val="Caption (Wide)"/>
    <w:next w:val="BodyText"/>
    <w:rsid w:val="003018EA"/>
    <w:pPr>
      <w:tabs>
        <w:tab w:val="left" w:pos="1134"/>
      </w:tabs>
      <w:spacing w:before="120" w:after="60"/>
      <w:ind w:left="964" w:hanging="964"/>
    </w:pPr>
    <w:rPr>
      <w:rFonts w:ascii="Arial" w:hAnsi="Arial"/>
      <w:lang w:val="en-US" w:eastAsia="en-US"/>
    </w:rPr>
  </w:style>
  <w:style w:type="paragraph" w:styleId="ListNumber2">
    <w:name w:val="List Number 2"/>
    <w:rsid w:val="003018EA"/>
    <w:pPr>
      <w:numPr>
        <w:numId w:val="54"/>
      </w:numPr>
      <w:tabs>
        <w:tab w:val="left" w:pos="1673"/>
      </w:tabs>
      <w:spacing w:before="180"/>
    </w:pPr>
    <w:rPr>
      <w:rFonts w:ascii="Arial" w:hAnsi="Arial"/>
      <w:lang w:val="en-US" w:eastAsia="en-US"/>
    </w:rPr>
  </w:style>
  <w:style w:type="paragraph" w:customStyle="1" w:styleId="Footercompany">
    <w:name w:val="Footercompany"/>
    <w:rsid w:val="003018EA"/>
    <w:rPr>
      <w:rFonts w:ascii="Arial" w:hAnsi="Arial" w:cs="Helvetica"/>
      <w:b/>
      <w:bCs/>
      <w:noProof/>
      <w:sz w:val="16"/>
      <w:lang w:val="en-US" w:eastAsia="en-US"/>
    </w:rPr>
  </w:style>
  <w:style w:type="paragraph" w:customStyle="1" w:styleId="Style1">
    <w:name w:val="Style1"/>
    <w:basedOn w:val="BodyText"/>
    <w:rsid w:val="003018E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ThorbjrnTrnstrm">
    <w:name w:val="Thorbjörn Tärnström"/>
    <w:semiHidden/>
    <w:rsid w:val="003018EA"/>
    <w:rPr>
      <w:rFonts w:ascii="Arial" w:hAnsi="Arial" w:cs="Arial"/>
      <w:color w:val="auto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018EA"/>
    <w:rPr>
      <w:lang w:val="en-US" w:eastAsia="en-US"/>
    </w:rPr>
  </w:style>
  <w:style w:type="character" w:styleId="Emphasis">
    <w:name w:val="Emphasis"/>
    <w:qFormat/>
    <w:rsid w:val="003018EA"/>
    <w:rPr>
      <w:i/>
      <w:iCs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3018E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3018EA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rsid w:val="003018EA"/>
    <w:rPr>
      <w:rFonts w:ascii="Tahoma" w:hAnsi="Tahoma" w:cs="Tahoma"/>
      <w:sz w:val="16"/>
      <w:szCs w:val="16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rsid w:val="003018EA"/>
    <w:rPr>
      <w:rFonts w:ascii="Arial" w:hAnsi="Arial"/>
      <w:b/>
      <w:bCs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3018E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  <w:jc w:val="left"/>
    </w:pPr>
    <w:rPr>
      <w:rFonts w:ascii="Arial" w:hAnsi="Arial"/>
      <w:spacing w:val="2"/>
    </w:rPr>
  </w:style>
  <w:style w:type="character" w:customStyle="1" w:styleId="IvDtabletextChar">
    <w:name w:val="IvD tabletext Char"/>
    <w:basedOn w:val="BodyTextChar"/>
    <w:link w:val="IvDtabletext"/>
    <w:rsid w:val="003018EA"/>
    <w:rPr>
      <w:rFonts w:ascii="Arial" w:eastAsia="MS Mincho" w:hAnsi="Arial"/>
      <w:spacing w:val="2"/>
      <w:szCs w:val="24"/>
      <w:lang w:val="en-US" w:eastAsia="en-US" w:bidi="ar-SA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3018E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character" w:customStyle="1" w:styleId="InstructiontextChar">
    <w:name w:val="Instruction text Char"/>
    <w:link w:val="Instructiontext"/>
    <w:uiPriority w:val="99"/>
    <w:rsid w:val="003018EA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Title">
    <w:name w:val="IvD Title"/>
    <w:basedOn w:val="IvDbodytextChar"/>
    <w:uiPriority w:val="1"/>
    <w:qFormat/>
    <w:rsid w:val="003018EA"/>
    <w:rPr>
      <w:rFonts w:ascii="Arial" w:hAnsi="Arial"/>
      <w:b w:val="0"/>
      <w:i w:val="0"/>
      <w:color w:val="000000" w:themeColor="text1"/>
      <w:spacing w:val="2"/>
      <w:sz w:val="48"/>
      <w:u w:val="none"/>
      <w:lang w:val="en-US" w:eastAsia="en-US"/>
    </w:rPr>
  </w:style>
  <w:style w:type="paragraph" w:customStyle="1" w:styleId="IvDtableinstruction">
    <w:name w:val="IvD tableinstruction"/>
    <w:basedOn w:val="IvDInstructiontext"/>
    <w:link w:val="IvDtableinstructionChar"/>
    <w:qFormat/>
    <w:rsid w:val="003018EA"/>
    <w:pPr>
      <w:spacing w:before="100" w:after="100"/>
    </w:pPr>
  </w:style>
  <w:style w:type="character" w:customStyle="1" w:styleId="IvDtableinstructionChar">
    <w:name w:val="IvD tableinstruction Char"/>
    <w:basedOn w:val="IvDInstructiontextChar"/>
    <w:link w:val="IvDtableinstruction"/>
    <w:rsid w:val="003018EA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Body10pt">
    <w:name w:val="Body 10 pt"/>
    <w:basedOn w:val="Normal"/>
    <w:link w:val="Body10ptChar"/>
    <w:rsid w:val="003018EA"/>
    <w:pPr>
      <w:spacing w:before="120"/>
    </w:pPr>
    <w:rPr>
      <w:szCs w:val="20"/>
    </w:rPr>
  </w:style>
  <w:style w:type="character" w:customStyle="1" w:styleId="Body10ptChar">
    <w:name w:val="Body 10 pt Char"/>
    <w:basedOn w:val="DefaultParagraphFont"/>
    <w:link w:val="Body10pt"/>
    <w:rsid w:val="003018EA"/>
    <w:rPr>
      <w:lang w:val="en-US"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3018EA"/>
    <w:rPr>
      <w:rFonts w:eastAsia="MS Mincho"/>
      <w:b/>
      <w:bCs/>
      <w:lang w:val="sv-SE" w:eastAsia="ja-JP"/>
    </w:rPr>
  </w:style>
  <w:style w:type="paragraph" w:customStyle="1" w:styleId="Figure">
    <w:name w:val="Figure"/>
    <w:basedOn w:val="BodyText"/>
    <w:next w:val="Body10pt"/>
    <w:rsid w:val="003018EA"/>
    <w:pPr>
      <w:keepNext/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360" w:after="0"/>
    </w:pPr>
    <w:rPr>
      <w:rFonts w:eastAsia="Times New Roman"/>
      <w:szCs w:val="20"/>
    </w:rPr>
  </w:style>
  <w:style w:type="character" w:customStyle="1" w:styleId="TextChar">
    <w:name w:val="Text Char"/>
    <w:basedOn w:val="DefaultParagraphFont"/>
    <w:link w:val="Text"/>
    <w:rsid w:val="003018EA"/>
    <w:rPr>
      <w:rFonts w:ascii="Arial" w:hAnsi="Arial"/>
      <w:lang w:val="en-US" w:eastAsia="en-US"/>
    </w:rPr>
  </w:style>
  <w:style w:type="character" w:customStyle="1" w:styleId="B10">
    <w:name w:val="B1 (文字)"/>
    <w:link w:val="B1"/>
    <w:locked/>
    <w:rsid w:val="003018EA"/>
    <w:rPr>
      <w:rFonts w:eastAsia="SimSun"/>
      <w:lang w:val="en-GB" w:eastAsia="en-US"/>
    </w:rPr>
  </w:style>
  <w:style w:type="paragraph" w:customStyle="1" w:styleId="EQ">
    <w:name w:val="EQ"/>
    <w:basedOn w:val="Normal"/>
    <w:next w:val="Normal"/>
    <w:rsid w:val="003018EA"/>
    <w:pPr>
      <w:keepLines/>
      <w:tabs>
        <w:tab w:val="center" w:pos="4536"/>
        <w:tab w:val="right" w:pos="9072"/>
      </w:tabs>
      <w:spacing w:after="180"/>
    </w:pPr>
    <w:rPr>
      <w:noProof/>
      <w:szCs w:val="20"/>
      <w:lang w:val="en-GB"/>
    </w:rPr>
  </w:style>
  <w:style w:type="paragraph" w:styleId="ListBullet">
    <w:name w:val="List Bullet"/>
    <w:basedOn w:val="Normal"/>
    <w:unhideWhenUsed/>
    <w:rsid w:val="003018EA"/>
    <w:pPr>
      <w:ind w:left="567" w:hanging="283"/>
      <w:contextualSpacing/>
    </w:pPr>
    <w:rPr>
      <w:rFonts w:ascii="Arial" w:hAnsi="Arial"/>
      <w:sz w:val="22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018EA"/>
  </w:style>
  <w:style w:type="character" w:customStyle="1" w:styleId="DocumentMapChar">
    <w:name w:val="Document Map Char"/>
    <w:basedOn w:val="DefaultParagraphFont"/>
    <w:link w:val="DocumentMap"/>
    <w:semiHidden/>
    <w:rsid w:val="003018EA"/>
    <w:rPr>
      <w:rFonts w:ascii="Tahoma" w:hAnsi="Tahoma" w:cs="Tahoma"/>
      <w:shd w:val="clear" w:color="auto" w:fill="000080"/>
      <w:lang w:val="en-US" w:eastAsia="en-US"/>
    </w:rPr>
  </w:style>
  <w:style w:type="paragraph" w:customStyle="1" w:styleId="Reference">
    <w:name w:val="Reference"/>
    <w:basedOn w:val="Normal"/>
    <w:rsid w:val="003018EA"/>
    <w:pPr>
      <w:numPr>
        <w:numId w:val="7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TACChar">
    <w:name w:val="TAC Char"/>
    <w:link w:val="TAC"/>
    <w:locked/>
    <w:rsid w:val="003018E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D52BB-EF02-4320-9B19-3F298A16A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826</Words>
  <Characters>4713</Characters>
  <Application>Microsoft Office Word</Application>
  <DocSecurity>0</DocSecurity>
  <Lines>39</Lines>
  <Paragraphs>11</Paragraphs>
  <ScaleCrop>false</ScaleCrop>
  <Company/>
  <LinksUpToDate>false</LinksUpToDate>
  <CharactersWithSpaces>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2016-11-05T02:33:00Z</dcterms:created>
  <dcterms:modified xsi:type="dcterms:W3CDTF">2016-11-05T02:33:00Z</dcterms:modified>
</cp:coreProperties>
</file>